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36459" w14:textId="5055C276" w:rsidR="00BE343D" w:rsidRPr="00E00AC6" w:rsidRDefault="00BE343D" w:rsidP="007C3D30">
      <w:pPr>
        <w:jc w:val="both"/>
        <w:rPr>
          <w:b/>
          <w:bCs/>
          <w:color w:val="4E89B6"/>
          <w:sz w:val="56"/>
          <w:szCs w:val="56"/>
        </w:rPr>
      </w:pPr>
    </w:p>
    <w:p w14:paraId="5B2D9301" w14:textId="77777777" w:rsidR="00BE343D" w:rsidRPr="00E00AC6" w:rsidRDefault="00BE343D" w:rsidP="007C3D30">
      <w:pPr>
        <w:jc w:val="both"/>
        <w:rPr>
          <w:b/>
          <w:bCs/>
          <w:color w:val="4E89B6"/>
          <w:sz w:val="56"/>
          <w:szCs w:val="56"/>
        </w:rPr>
      </w:pPr>
    </w:p>
    <w:p w14:paraId="7E6D840C" w14:textId="77777777" w:rsidR="00BE343D" w:rsidRPr="00E00AC6" w:rsidRDefault="00BE343D" w:rsidP="007C3D30">
      <w:pPr>
        <w:jc w:val="both"/>
        <w:rPr>
          <w:b/>
          <w:bCs/>
          <w:color w:val="4E89B6"/>
          <w:sz w:val="56"/>
          <w:szCs w:val="56"/>
        </w:rPr>
      </w:pPr>
    </w:p>
    <w:p w14:paraId="4A6FB5C6" w14:textId="77777777" w:rsidR="00BE343D" w:rsidRPr="00E00AC6" w:rsidRDefault="00BE343D" w:rsidP="007C3D30">
      <w:pPr>
        <w:jc w:val="both"/>
        <w:rPr>
          <w:b/>
          <w:bCs/>
          <w:color w:val="4E89B6"/>
          <w:sz w:val="56"/>
          <w:szCs w:val="56"/>
        </w:rPr>
      </w:pPr>
    </w:p>
    <w:p w14:paraId="3A9D38AF" w14:textId="77777777" w:rsidR="00BE343D" w:rsidRPr="00E00AC6" w:rsidRDefault="00BE343D" w:rsidP="007C3D30">
      <w:pPr>
        <w:jc w:val="both"/>
        <w:rPr>
          <w:b/>
          <w:bCs/>
          <w:color w:val="4E89B6"/>
          <w:sz w:val="56"/>
          <w:szCs w:val="56"/>
        </w:rPr>
      </w:pPr>
    </w:p>
    <w:p w14:paraId="3C945D8D" w14:textId="7D80C0CC" w:rsidR="00BE343D" w:rsidRPr="00E00AC6" w:rsidRDefault="00BE343D" w:rsidP="007C3D30">
      <w:pPr>
        <w:jc w:val="both"/>
        <w:rPr>
          <w:b/>
          <w:bCs/>
          <w:color w:val="4E89B6"/>
          <w:sz w:val="56"/>
          <w:szCs w:val="56"/>
        </w:rPr>
      </w:pPr>
      <w:r w:rsidRPr="00E00AC6">
        <w:rPr>
          <w:b/>
          <w:bCs/>
          <w:color w:val="4E89B6"/>
          <w:sz w:val="56"/>
          <w:szCs w:val="56"/>
        </w:rPr>
        <w:t>Safe Working Practices</w:t>
      </w:r>
    </w:p>
    <w:sdt>
      <w:sdtPr>
        <w:rPr>
          <w:sz w:val="52"/>
          <w:szCs w:val="52"/>
        </w:rPr>
        <w:alias w:val="Organisation Name"/>
        <w:tag w:val="Organisation Name"/>
        <w:id w:val="1525366793"/>
        <w:placeholder>
          <w:docPart w:val="DefaultPlaceholder_-1854013440"/>
        </w:placeholder>
        <w:showingPlcHdr/>
      </w:sdtPr>
      <w:sdtContent>
        <w:p w14:paraId="22D5CB1B" w14:textId="2BA8C2D4" w:rsidR="00BE343D" w:rsidRPr="00E00AC6" w:rsidRDefault="00F426C3" w:rsidP="007C3D30">
          <w:pPr>
            <w:jc w:val="both"/>
            <w:rPr>
              <w:sz w:val="52"/>
              <w:szCs w:val="52"/>
            </w:rPr>
          </w:pPr>
          <w:r w:rsidRPr="00387516">
            <w:rPr>
              <w:rStyle w:val="PlaceholderText"/>
            </w:rPr>
            <w:t>Click or tap here to enter text.</w:t>
          </w:r>
        </w:p>
      </w:sdtContent>
    </w:sdt>
    <w:sdt>
      <w:sdtPr>
        <w:rPr>
          <w:sz w:val="32"/>
          <w:szCs w:val="32"/>
        </w:rPr>
        <w:alias w:val="Creation Date:"/>
        <w:tag w:val="Creation Date:"/>
        <w:id w:val="1269898086"/>
        <w:placeholder>
          <w:docPart w:val="DefaultPlaceholder_-1854013440"/>
        </w:placeholder>
        <w:showingPlcHdr/>
      </w:sdtPr>
      <w:sdtContent>
        <w:p w14:paraId="7EDD9F53" w14:textId="413FD30B" w:rsidR="00BE343D" w:rsidRPr="00E00AC6" w:rsidRDefault="00F426C3" w:rsidP="007C3D30">
          <w:pPr>
            <w:jc w:val="both"/>
            <w:rPr>
              <w:sz w:val="32"/>
              <w:szCs w:val="32"/>
            </w:rPr>
          </w:pPr>
          <w:r w:rsidRPr="00387516">
            <w:rPr>
              <w:rStyle w:val="PlaceholderText"/>
            </w:rPr>
            <w:t>Click or tap here to enter text.</w:t>
          </w:r>
        </w:p>
      </w:sdtContent>
    </w:sdt>
    <w:sdt>
      <w:sdtPr>
        <w:rPr>
          <w:sz w:val="32"/>
          <w:szCs w:val="32"/>
        </w:rPr>
        <w:alias w:val="Review Date:"/>
        <w:tag w:val="Review Date:"/>
        <w:id w:val="-498354117"/>
        <w:placeholder>
          <w:docPart w:val="DefaultPlaceholder_-1854013440"/>
        </w:placeholder>
        <w:showingPlcHdr/>
      </w:sdtPr>
      <w:sdtContent>
        <w:p w14:paraId="53530EB5" w14:textId="00C31EDF" w:rsidR="001A1BFB" w:rsidRPr="00F426C3" w:rsidRDefault="00F426C3" w:rsidP="00F426C3">
          <w:pPr>
            <w:jc w:val="both"/>
            <w:rPr>
              <w:sz w:val="32"/>
              <w:szCs w:val="32"/>
            </w:rPr>
          </w:pPr>
          <w:r w:rsidRPr="00387516">
            <w:rPr>
              <w:rStyle w:val="PlaceholderText"/>
            </w:rPr>
            <w:t>Click or tap here to enter text.</w:t>
          </w:r>
        </w:p>
      </w:sdtContent>
    </w:sdt>
    <w:p w14:paraId="182520A4" w14:textId="77777777" w:rsidR="001A1BFB" w:rsidRPr="00E00AC6" w:rsidRDefault="001A1BFB" w:rsidP="001A1BFB"/>
    <w:p w14:paraId="419B8B36" w14:textId="77777777" w:rsidR="001A1BFB" w:rsidRPr="00E00AC6" w:rsidRDefault="001A1BFB" w:rsidP="001A1BFB"/>
    <w:p w14:paraId="1936C196" w14:textId="77777777" w:rsidR="001A1BFB" w:rsidRPr="00E00AC6" w:rsidRDefault="001A1BFB" w:rsidP="001A1BFB"/>
    <w:p w14:paraId="699D212F" w14:textId="77777777" w:rsidR="001A1BFB" w:rsidRPr="00E00AC6" w:rsidRDefault="001A1BFB" w:rsidP="001A1BFB"/>
    <w:p w14:paraId="736AAF41" w14:textId="77777777" w:rsidR="001A1BFB" w:rsidRPr="00E00AC6" w:rsidRDefault="001A1BFB" w:rsidP="001A1BFB"/>
    <w:p w14:paraId="41B03EEC" w14:textId="77777777" w:rsidR="001A1BFB" w:rsidRPr="00E00AC6" w:rsidRDefault="001A1BFB" w:rsidP="001A1BFB"/>
    <w:p w14:paraId="16D223C2" w14:textId="77777777" w:rsidR="001A1BFB" w:rsidRPr="00E00AC6" w:rsidRDefault="001A1BFB" w:rsidP="001A1BFB"/>
    <w:p w14:paraId="5AA6B4D5" w14:textId="77777777" w:rsidR="001A1BFB" w:rsidRPr="00E00AC6" w:rsidRDefault="001A1BFB" w:rsidP="001A1BFB"/>
    <w:p w14:paraId="301E0450" w14:textId="77777777" w:rsidR="001A1BFB" w:rsidRPr="00E00AC6" w:rsidRDefault="001A1BFB" w:rsidP="001A1BFB"/>
    <w:p w14:paraId="0CE64F78" w14:textId="77777777" w:rsidR="001A1BFB" w:rsidRPr="00E00AC6" w:rsidRDefault="001A1BFB" w:rsidP="001A1BFB"/>
    <w:p w14:paraId="1C33CB46" w14:textId="77777777" w:rsidR="001A1BFB" w:rsidRPr="00E00AC6" w:rsidRDefault="001A1BFB" w:rsidP="001A1BFB"/>
    <w:p w14:paraId="3F197158" w14:textId="77777777" w:rsidR="001A1BFB" w:rsidRPr="00E00AC6" w:rsidRDefault="001A1BFB" w:rsidP="001A1BFB"/>
    <w:p w14:paraId="1EB7957D" w14:textId="4E1E0F04" w:rsidR="001A1BFB" w:rsidRPr="00E00AC6" w:rsidRDefault="001A1BFB" w:rsidP="001A1BFB">
      <w:r w:rsidRPr="00E00AC6">
        <w:t xml:space="preserve">This Child Protection Policy template has been developed by Child Matters in alignment with best practice standards and in compliance with the legislative requirements outlined in the Children’s Act 2014.  </w:t>
      </w:r>
    </w:p>
    <w:p w14:paraId="6C31D5F4" w14:textId="5D16EBA7" w:rsidR="00BE343D" w:rsidRPr="00E00AC6" w:rsidRDefault="001A1BFB" w:rsidP="007C3D30">
      <w:pPr>
        <w:jc w:val="both"/>
      </w:pPr>
      <w:r w:rsidRPr="00E00AC6">
        <w:t>Organisations are welcome to adapt this Policy to meet their specific needs; however, it remains their responsibility to ensure that any modifications continue to uphold current best practice and comply with all relevant legal obligations.</w:t>
      </w:r>
      <w:r w:rsidR="00BE343D" w:rsidRPr="00E00AC6">
        <w:rPr>
          <w:b/>
          <w:bCs/>
          <w:color w:val="4E89B6"/>
          <w:sz w:val="56"/>
          <w:szCs w:val="56"/>
        </w:rPr>
        <w:br w:type="page"/>
      </w:r>
    </w:p>
    <w:bookmarkStart w:id="0" w:name="_Toc221542472" w:displacedByCustomXml="next"/>
    <w:bookmarkStart w:id="1" w:name="_Toc202856998" w:displacedByCustomXml="next"/>
    <w:bookmarkStart w:id="2" w:name="_Toc199326364" w:displacedByCustomXml="next"/>
    <w:bookmarkStart w:id="3" w:name="_Toc199240957" w:displacedByCustomXml="next"/>
    <w:bookmarkStart w:id="4" w:name="_Toc198636664" w:displacedByCustomXml="next"/>
    <w:sdt>
      <w:sdtPr>
        <w:rPr>
          <w:rFonts w:asciiTheme="minorHAnsi" w:eastAsiaTheme="minorHAnsi" w:hAnsiTheme="minorHAnsi" w:cstheme="minorBidi"/>
          <w:b w:val="0"/>
          <w:bCs w:val="0"/>
          <w:color w:val="000000" w:themeColor="text1"/>
          <w:sz w:val="22"/>
          <w:szCs w:val="24"/>
        </w:rPr>
        <w:id w:val="1660807422"/>
        <w:docPartObj>
          <w:docPartGallery w:val="Table of Contents"/>
          <w:docPartUnique/>
        </w:docPartObj>
      </w:sdtPr>
      <w:sdtEndPr/>
      <w:sdtContent>
        <w:p w14:paraId="3370FB49" w14:textId="77777777" w:rsidR="00097CBE" w:rsidRDefault="00BE343D" w:rsidP="007346FE">
          <w:pPr>
            <w:pStyle w:val="Heading1"/>
            <w:rPr>
              <w:noProof/>
            </w:rPr>
          </w:pPr>
          <w:r w:rsidRPr="00E00AC6">
            <w:t>Contents</w:t>
          </w:r>
          <w:bookmarkEnd w:id="4"/>
          <w:bookmarkEnd w:id="3"/>
          <w:bookmarkEnd w:id="2"/>
          <w:bookmarkEnd w:id="1"/>
          <w:bookmarkEnd w:id="0"/>
          <w:r w:rsidRPr="00E00AC6">
            <w:rPr>
              <w:rFonts w:asciiTheme="minorHAnsi" w:hAnsiTheme="minorHAnsi"/>
              <w:b w:val="0"/>
              <w:sz w:val="64"/>
              <w:szCs w:val="40"/>
            </w:rPr>
            <w:fldChar w:fldCharType="begin"/>
          </w:r>
          <w:r w:rsidRPr="00E00AC6">
            <w:rPr>
              <w:rFonts w:asciiTheme="minorHAnsi" w:hAnsiTheme="minorHAnsi"/>
            </w:rPr>
            <w:instrText xml:space="preserve"> TOC \o "1-3" \h \z \u </w:instrText>
          </w:r>
          <w:r w:rsidRPr="00E00AC6">
            <w:rPr>
              <w:rFonts w:asciiTheme="minorHAnsi" w:hAnsiTheme="minorHAnsi"/>
              <w:b w:val="0"/>
              <w:sz w:val="64"/>
              <w:szCs w:val="40"/>
            </w:rPr>
            <w:fldChar w:fldCharType="separate"/>
          </w:r>
        </w:p>
        <w:p w14:paraId="1064E6EE" w14:textId="033699E1" w:rsidR="00097CBE" w:rsidRDefault="00097CBE">
          <w:pPr>
            <w:pStyle w:val="TOC1"/>
            <w:tabs>
              <w:tab w:val="right" w:leader="dot" w:pos="9016"/>
            </w:tabs>
            <w:rPr>
              <w:rFonts w:eastAsiaTheme="minorEastAsia"/>
              <w:noProof/>
              <w:color w:val="auto"/>
              <w:sz w:val="24"/>
              <w:lang w:eastAsia="en-NZ"/>
            </w:rPr>
          </w:pPr>
          <w:hyperlink w:anchor="_Toc221542472" w:history="1">
            <w:r w:rsidRPr="00757402">
              <w:rPr>
                <w:rStyle w:val="Hyperlink"/>
                <w:noProof/>
              </w:rPr>
              <w:t>Contents</w:t>
            </w:r>
            <w:r>
              <w:rPr>
                <w:noProof/>
                <w:webHidden/>
              </w:rPr>
              <w:tab/>
            </w:r>
            <w:r>
              <w:rPr>
                <w:noProof/>
                <w:webHidden/>
              </w:rPr>
              <w:fldChar w:fldCharType="begin"/>
            </w:r>
            <w:r>
              <w:rPr>
                <w:noProof/>
                <w:webHidden/>
              </w:rPr>
              <w:instrText xml:space="preserve"> PAGEREF _Toc221542472 \h </w:instrText>
            </w:r>
            <w:r>
              <w:rPr>
                <w:noProof/>
                <w:webHidden/>
              </w:rPr>
            </w:r>
            <w:r>
              <w:rPr>
                <w:noProof/>
                <w:webHidden/>
              </w:rPr>
              <w:fldChar w:fldCharType="separate"/>
            </w:r>
            <w:r>
              <w:rPr>
                <w:noProof/>
                <w:webHidden/>
              </w:rPr>
              <w:t>2</w:t>
            </w:r>
            <w:r>
              <w:rPr>
                <w:noProof/>
                <w:webHidden/>
              </w:rPr>
              <w:fldChar w:fldCharType="end"/>
            </w:r>
          </w:hyperlink>
        </w:p>
        <w:p w14:paraId="09FBEFE9" w14:textId="5AEC0C8D" w:rsidR="00097CBE" w:rsidRDefault="00097CBE">
          <w:pPr>
            <w:pStyle w:val="TOC1"/>
            <w:tabs>
              <w:tab w:val="right" w:leader="dot" w:pos="9016"/>
            </w:tabs>
            <w:rPr>
              <w:rFonts w:eastAsiaTheme="minorEastAsia"/>
              <w:noProof/>
              <w:color w:val="auto"/>
              <w:sz w:val="24"/>
              <w:lang w:eastAsia="en-NZ"/>
            </w:rPr>
          </w:pPr>
          <w:hyperlink w:anchor="_Toc221542473" w:history="1">
            <w:r w:rsidRPr="00757402">
              <w:rPr>
                <w:rStyle w:val="Hyperlink"/>
                <w:noProof/>
              </w:rPr>
              <w:t>Safe Working Practices</w:t>
            </w:r>
            <w:r>
              <w:rPr>
                <w:noProof/>
                <w:webHidden/>
              </w:rPr>
              <w:tab/>
            </w:r>
            <w:r>
              <w:rPr>
                <w:noProof/>
                <w:webHidden/>
              </w:rPr>
              <w:fldChar w:fldCharType="begin"/>
            </w:r>
            <w:r>
              <w:rPr>
                <w:noProof/>
                <w:webHidden/>
              </w:rPr>
              <w:instrText xml:space="preserve"> PAGEREF _Toc221542473 \h </w:instrText>
            </w:r>
            <w:r>
              <w:rPr>
                <w:noProof/>
                <w:webHidden/>
              </w:rPr>
            </w:r>
            <w:r>
              <w:rPr>
                <w:noProof/>
                <w:webHidden/>
              </w:rPr>
              <w:fldChar w:fldCharType="separate"/>
            </w:r>
            <w:r>
              <w:rPr>
                <w:noProof/>
                <w:webHidden/>
              </w:rPr>
              <w:t>3</w:t>
            </w:r>
            <w:r>
              <w:rPr>
                <w:noProof/>
                <w:webHidden/>
              </w:rPr>
              <w:fldChar w:fldCharType="end"/>
            </w:r>
          </w:hyperlink>
        </w:p>
        <w:p w14:paraId="212F8102" w14:textId="1DE931D7" w:rsidR="00097CBE" w:rsidRDefault="00097CBE">
          <w:pPr>
            <w:pStyle w:val="TOC2"/>
            <w:tabs>
              <w:tab w:val="right" w:leader="dot" w:pos="9016"/>
            </w:tabs>
            <w:rPr>
              <w:rFonts w:eastAsiaTheme="minorEastAsia"/>
              <w:noProof/>
              <w:color w:val="auto"/>
              <w:sz w:val="24"/>
              <w:lang w:eastAsia="en-NZ"/>
            </w:rPr>
          </w:pPr>
          <w:hyperlink w:anchor="_Toc221542474" w:history="1">
            <w:r w:rsidRPr="00757402">
              <w:rPr>
                <w:rStyle w:val="Hyperlink"/>
                <w:noProof/>
              </w:rPr>
              <w:t>Responding to low-level concerns</w:t>
            </w:r>
            <w:r>
              <w:rPr>
                <w:noProof/>
                <w:webHidden/>
              </w:rPr>
              <w:tab/>
            </w:r>
            <w:r>
              <w:rPr>
                <w:noProof/>
                <w:webHidden/>
              </w:rPr>
              <w:fldChar w:fldCharType="begin"/>
            </w:r>
            <w:r>
              <w:rPr>
                <w:noProof/>
                <w:webHidden/>
              </w:rPr>
              <w:instrText xml:space="preserve"> PAGEREF _Toc221542474 \h </w:instrText>
            </w:r>
            <w:r>
              <w:rPr>
                <w:noProof/>
                <w:webHidden/>
              </w:rPr>
            </w:r>
            <w:r>
              <w:rPr>
                <w:noProof/>
                <w:webHidden/>
              </w:rPr>
              <w:fldChar w:fldCharType="separate"/>
            </w:r>
            <w:r>
              <w:rPr>
                <w:noProof/>
                <w:webHidden/>
              </w:rPr>
              <w:t>3</w:t>
            </w:r>
            <w:r>
              <w:rPr>
                <w:noProof/>
                <w:webHidden/>
              </w:rPr>
              <w:fldChar w:fldCharType="end"/>
            </w:r>
          </w:hyperlink>
        </w:p>
        <w:p w14:paraId="3674E884" w14:textId="5C32FFED" w:rsidR="00097CBE" w:rsidRDefault="00097CBE">
          <w:pPr>
            <w:pStyle w:val="TOC2"/>
            <w:tabs>
              <w:tab w:val="right" w:leader="dot" w:pos="9016"/>
            </w:tabs>
            <w:rPr>
              <w:rFonts w:eastAsiaTheme="minorEastAsia"/>
              <w:noProof/>
              <w:color w:val="auto"/>
              <w:sz w:val="24"/>
              <w:lang w:eastAsia="en-NZ"/>
            </w:rPr>
          </w:pPr>
          <w:hyperlink w:anchor="_Toc221542475" w:history="1">
            <w:r w:rsidRPr="00757402">
              <w:rPr>
                <w:rStyle w:val="Hyperlink"/>
                <w:noProof/>
              </w:rPr>
              <w:t>Physical Contact</w:t>
            </w:r>
            <w:r>
              <w:rPr>
                <w:noProof/>
                <w:webHidden/>
              </w:rPr>
              <w:tab/>
            </w:r>
            <w:r>
              <w:rPr>
                <w:noProof/>
                <w:webHidden/>
              </w:rPr>
              <w:fldChar w:fldCharType="begin"/>
            </w:r>
            <w:r>
              <w:rPr>
                <w:noProof/>
                <w:webHidden/>
              </w:rPr>
              <w:instrText xml:space="preserve"> PAGEREF _Toc221542475 \h </w:instrText>
            </w:r>
            <w:r>
              <w:rPr>
                <w:noProof/>
                <w:webHidden/>
              </w:rPr>
            </w:r>
            <w:r>
              <w:rPr>
                <w:noProof/>
                <w:webHidden/>
              </w:rPr>
              <w:fldChar w:fldCharType="separate"/>
            </w:r>
            <w:r>
              <w:rPr>
                <w:noProof/>
                <w:webHidden/>
              </w:rPr>
              <w:t>4</w:t>
            </w:r>
            <w:r>
              <w:rPr>
                <w:noProof/>
                <w:webHidden/>
              </w:rPr>
              <w:fldChar w:fldCharType="end"/>
            </w:r>
          </w:hyperlink>
        </w:p>
        <w:p w14:paraId="3E08F209" w14:textId="75DD9D59" w:rsidR="00097CBE" w:rsidRDefault="00097CBE">
          <w:pPr>
            <w:pStyle w:val="TOC2"/>
            <w:tabs>
              <w:tab w:val="right" w:leader="dot" w:pos="9016"/>
            </w:tabs>
            <w:rPr>
              <w:rFonts w:eastAsiaTheme="minorEastAsia"/>
              <w:noProof/>
              <w:color w:val="auto"/>
              <w:sz w:val="24"/>
              <w:lang w:eastAsia="en-NZ"/>
            </w:rPr>
          </w:pPr>
          <w:hyperlink w:anchor="_Toc221542476" w:history="1">
            <w:r w:rsidRPr="00757402">
              <w:rPr>
                <w:rStyle w:val="Hyperlink"/>
                <w:noProof/>
              </w:rPr>
              <w:t>Physical Restraint</w:t>
            </w:r>
            <w:r>
              <w:rPr>
                <w:noProof/>
                <w:webHidden/>
              </w:rPr>
              <w:tab/>
            </w:r>
            <w:r>
              <w:rPr>
                <w:noProof/>
                <w:webHidden/>
              </w:rPr>
              <w:fldChar w:fldCharType="begin"/>
            </w:r>
            <w:r>
              <w:rPr>
                <w:noProof/>
                <w:webHidden/>
              </w:rPr>
              <w:instrText xml:space="preserve"> PAGEREF _Toc221542476 \h </w:instrText>
            </w:r>
            <w:r>
              <w:rPr>
                <w:noProof/>
                <w:webHidden/>
              </w:rPr>
            </w:r>
            <w:r>
              <w:rPr>
                <w:noProof/>
                <w:webHidden/>
              </w:rPr>
              <w:fldChar w:fldCharType="separate"/>
            </w:r>
            <w:r>
              <w:rPr>
                <w:noProof/>
                <w:webHidden/>
              </w:rPr>
              <w:t>4</w:t>
            </w:r>
            <w:r>
              <w:rPr>
                <w:noProof/>
                <w:webHidden/>
              </w:rPr>
              <w:fldChar w:fldCharType="end"/>
            </w:r>
          </w:hyperlink>
        </w:p>
        <w:p w14:paraId="783A1430" w14:textId="2415A27C" w:rsidR="00097CBE" w:rsidRDefault="00097CBE">
          <w:pPr>
            <w:pStyle w:val="TOC2"/>
            <w:tabs>
              <w:tab w:val="right" w:leader="dot" w:pos="9016"/>
            </w:tabs>
            <w:rPr>
              <w:rFonts w:eastAsiaTheme="minorEastAsia"/>
              <w:noProof/>
              <w:color w:val="auto"/>
              <w:sz w:val="24"/>
              <w:lang w:eastAsia="en-NZ"/>
            </w:rPr>
          </w:pPr>
          <w:hyperlink w:anchor="_Toc221542477" w:history="1">
            <w:r w:rsidRPr="00757402">
              <w:rPr>
                <w:rStyle w:val="Hyperlink"/>
                <w:noProof/>
              </w:rPr>
              <w:t>Communication</w:t>
            </w:r>
            <w:r>
              <w:rPr>
                <w:noProof/>
                <w:webHidden/>
              </w:rPr>
              <w:tab/>
            </w:r>
            <w:r>
              <w:rPr>
                <w:noProof/>
                <w:webHidden/>
              </w:rPr>
              <w:fldChar w:fldCharType="begin"/>
            </w:r>
            <w:r>
              <w:rPr>
                <w:noProof/>
                <w:webHidden/>
              </w:rPr>
              <w:instrText xml:space="preserve"> PAGEREF _Toc221542477 \h </w:instrText>
            </w:r>
            <w:r>
              <w:rPr>
                <w:noProof/>
                <w:webHidden/>
              </w:rPr>
            </w:r>
            <w:r>
              <w:rPr>
                <w:noProof/>
                <w:webHidden/>
              </w:rPr>
              <w:fldChar w:fldCharType="separate"/>
            </w:r>
            <w:r>
              <w:rPr>
                <w:noProof/>
                <w:webHidden/>
              </w:rPr>
              <w:t>4</w:t>
            </w:r>
            <w:r>
              <w:rPr>
                <w:noProof/>
                <w:webHidden/>
              </w:rPr>
              <w:fldChar w:fldCharType="end"/>
            </w:r>
          </w:hyperlink>
        </w:p>
        <w:p w14:paraId="67257C3B" w14:textId="4A8429A5" w:rsidR="00097CBE" w:rsidRDefault="00097CBE">
          <w:pPr>
            <w:pStyle w:val="TOC2"/>
            <w:tabs>
              <w:tab w:val="right" w:leader="dot" w:pos="9016"/>
            </w:tabs>
            <w:rPr>
              <w:rFonts w:eastAsiaTheme="minorEastAsia"/>
              <w:noProof/>
              <w:color w:val="auto"/>
              <w:sz w:val="24"/>
              <w:lang w:eastAsia="en-NZ"/>
            </w:rPr>
          </w:pPr>
          <w:hyperlink w:anchor="_Toc221542478" w:history="1">
            <w:r w:rsidRPr="00757402">
              <w:rPr>
                <w:rStyle w:val="Hyperlink"/>
                <w:noProof/>
              </w:rPr>
              <w:t>Managing Challenging Behaviour</w:t>
            </w:r>
            <w:r>
              <w:rPr>
                <w:noProof/>
                <w:webHidden/>
              </w:rPr>
              <w:tab/>
            </w:r>
            <w:r>
              <w:rPr>
                <w:noProof/>
                <w:webHidden/>
              </w:rPr>
              <w:fldChar w:fldCharType="begin"/>
            </w:r>
            <w:r>
              <w:rPr>
                <w:noProof/>
                <w:webHidden/>
              </w:rPr>
              <w:instrText xml:space="preserve"> PAGEREF _Toc221542478 \h </w:instrText>
            </w:r>
            <w:r>
              <w:rPr>
                <w:noProof/>
                <w:webHidden/>
              </w:rPr>
            </w:r>
            <w:r>
              <w:rPr>
                <w:noProof/>
                <w:webHidden/>
              </w:rPr>
              <w:fldChar w:fldCharType="separate"/>
            </w:r>
            <w:r>
              <w:rPr>
                <w:noProof/>
                <w:webHidden/>
              </w:rPr>
              <w:t>5</w:t>
            </w:r>
            <w:r>
              <w:rPr>
                <w:noProof/>
                <w:webHidden/>
              </w:rPr>
              <w:fldChar w:fldCharType="end"/>
            </w:r>
          </w:hyperlink>
        </w:p>
        <w:p w14:paraId="241BDAF2" w14:textId="39D6FDDC" w:rsidR="00097CBE" w:rsidRDefault="00097CBE">
          <w:pPr>
            <w:pStyle w:val="TOC2"/>
            <w:tabs>
              <w:tab w:val="right" w:leader="dot" w:pos="9016"/>
            </w:tabs>
            <w:rPr>
              <w:rFonts w:eastAsiaTheme="minorEastAsia"/>
              <w:noProof/>
              <w:color w:val="auto"/>
              <w:sz w:val="24"/>
              <w:lang w:eastAsia="en-NZ"/>
            </w:rPr>
          </w:pPr>
          <w:hyperlink w:anchor="_Toc221542479" w:history="1">
            <w:r w:rsidRPr="00757402">
              <w:rPr>
                <w:rStyle w:val="Hyperlink"/>
                <w:noProof/>
              </w:rPr>
              <w:t>Supervision of Children</w:t>
            </w:r>
            <w:r>
              <w:rPr>
                <w:noProof/>
                <w:webHidden/>
              </w:rPr>
              <w:tab/>
            </w:r>
            <w:r>
              <w:rPr>
                <w:noProof/>
                <w:webHidden/>
              </w:rPr>
              <w:fldChar w:fldCharType="begin"/>
            </w:r>
            <w:r>
              <w:rPr>
                <w:noProof/>
                <w:webHidden/>
              </w:rPr>
              <w:instrText xml:space="preserve"> PAGEREF _Toc221542479 \h </w:instrText>
            </w:r>
            <w:r>
              <w:rPr>
                <w:noProof/>
                <w:webHidden/>
              </w:rPr>
            </w:r>
            <w:r>
              <w:rPr>
                <w:noProof/>
                <w:webHidden/>
              </w:rPr>
              <w:fldChar w:fldCharType="separate"/>
            </w:r>
            <w:r>
              <w:rPr>
                <w:noProof/>
                <w:webHidden/>
              </w:rPr>
              <w:t>5</w:t>
            </w:r>
            <w:r>
              <w:rPr>
                <w:noProof/>
                <w:webHidden/>
              </w:rPr>
              <w:fldChar w:fldCharType="end"/>
            </w:r>
          </w:hyperlink>
        </w:p>
        <w:p w14:paraId="5BAB44E3" w14:textId="2BAA30B0" w:rsidR="00097CBE" w:rsidRDefault="00097CBE">
          <w:pPr>
            <w:pStyle w:val="TOC2"/>
            <w:tabs>
              <w:tab w:val="right" w:leader="dot" w:pos="9016"/>
            </w:tabs>
            <w:rPr>
              <w:rFonts w:eastAsiaTheme="minorEastAsia"/>
              <w:noProof/>
              <w:color w:val="auto"/>
              <w:sz w:val="24"/>
              <w:lang w:eastAsia="en-NZ"/>
            </w:rPr>
          </w:pPr>
          <w:hyperlink w:anchor="_Toc221542480" w:history="1">
            <w:r w:rsidRPr="00757402">
              <w:rPr>
                <w:rStyle w:val="Hyperlink"/>
                <w:noProof/>
              </w:rPr>
              <w:t>Private Spaces</w:t>
            </w:r>
            <w:r>
              <w:rPr>
                <w:noProof/>
                <w:webHidden/>
              </w:rPr>
              <w:tab/>
            </w:r>
            <w:r>
              <w:rPr>
                <w:noProof/>
                <w:webHidden/>
              </w:rPr>
              <w:fldChar w:fldCharType="begin"/>
            </w:r>
            <w:r>
              <w:rPr>
                <w:noProof/>
                <w:webHidden/>
              </w:rPr>
              <w:instrText xml:space="preserve"> PAGEREF _Toc221542480 \h </w:instrText>
            </w:r>
            <w:r>
              <w:rPr>
                <w:noProof/>
                <w:webHidden/>
              </w:rPr>
            </w:r>
            <w:r>
              <w:rPr>
                <w:noProof/>
                <w:webHidden/>
              </w:rPr>
              <w:fldChar w:fldCharType="separate"/>
            </w:r>
            <w:r>
              <w:rPr>
                <w:noProof/>
                <w:webHidden/>
              </w:rPr>
              <w:t>5</w:t>
            </w:r>
            <w:r>
              <w:rPr>
                <w:noProof/>
                <w:webHidden/>
              </w:rPr>
              <w:fldChar w:fldCharType="end"/>
            </w:r>
          </w:hyperlink>
        </w:p>
        <w:p w14:paraId="547EA389" w14:textId="077A59C8" w:rsidR="00097CBE" w:rsidRDefault="00097CBE">
          <w:pPr>
            <w:pStyle w:val="TOC2"/>
            <w:tabs>
              <w:tab w:val="right" w:leader="dot" w:pos="9016"/>
            </w:tabs>
            <w:rPr>
              <w:rFonts w:eastAsiaTheme="minorEastAsia"/>
              <w:noProof/>
              <w:color w:val="auto"/>
              <w:sz w:val="24"/>
              <w:lang w:eastAsia="en-NZ"/>
            </w:rPr>
          </w:pPr>
          <w:hyperlink w:anchor="_Toc221542481" w:history="1">
            <w:r w:rsidRPr="00757402">
              <w:rPr>
                <w:rStyle w:val="Hyperlink"/>
                <w:noProof/>
              </w:rPr>
              <w:t>Photographs, videos, images, and recordings</w:t>
            </w:r>
            <w:r>
              <w:rPr>
                <w:noProof/>
                <w:webHidden/>
              </w:rPr>
              <w:tab/>
            </w:r>
            <w:r>
              <w:rPr>
                <w:noProof/>
                <w:webHidden/>
              </w:rPr>
              <w:fldChar w:fldCharType="begin"/>
            </w:r>
            <w:r>
              <w:rPr>
                <w:noProof/>
                <w:webHidden/>
              </w:rPr>
              <w:instrText xml:space="preserve"> PAGEREF _Toc221542481 \h </w:instrText>
            </w:r>
            <w:r>
              <w:rPr>
                <w:noProof/>
                <w:webHidden/>
              </w:rPr>
            </w:r>
            <w:r>
              <w:rPr>
                <w:noProof/>
                <w:webHidden/>
              </w:rPr>
              <w:fldChar w:fldCharType="separate"/>
            </w:r>
            <w:r>
              <w:rPr>
                <w:noProof/>
                <w:webHidden/>
              </w:rPr>
              <w:t>5</w:t>
            </w:r>
            <w:r>
              <w:rPr>
                <w:noProof/>
                <w:webHidden/>
              </w:rPr>
              <w:fldChar w:fldCharType="end"/>
            </w:r>
          </w:hyperlink>
        </w:p>
        <w:p w14:paraId="1954AE44" w14:textId="689A4A20" w:rsidR="00097CBE" w:rsidRDefault="00097CBE">
          <w:pPr>
            <w:pStyle w:val="TOC2"/>
            <w:tabs>
              <w:tab w:val="right" w:leader="dot" w:pos="9016"/>
            </w:tabs>
            <w:rPr>
              <w:rFonts w:eastAsiaTheme="minorEastAsia"/>
              <w:noProof/>
              <w:color w:val="auto"/>
              <w:sz w:val="24"/>
              <w:lang w:eastAsia="en-NZ"/>
            </w:rPr>
          </w:pPr>
          <w:hyperlink w:anchor="_Toc221542482" w:history="1">
            <w:r w:rsidRPr="00757402">
              <w:rPr>
                <w:rStyle w:val="Hyperlink"/>
                <w:noProof/>
              </w:rPr>
              <w:t>Transportation</w:t>
            </w:r>
            <w:r>
              <w:rPr>
                <w:noProof/>
                <w:webHidden/>
              </w:rPr>
              <w:tab/>
            </w:r>
            <w:r>
              <w:rPr>
                <w:noProof/>
                <w:webHidden/>
              </w:rPr>
              <w:fldChar w:fldCharType="begin"/>
            </w:r>
            <w:r>
              <w:rPr>
                <w:noProof/>
                <w:webHidden/>
              </w:rPr>
              <w:instrText xml:space="preserve"> PAGEREF _Toc221542482 \h </w:instrText>
            </w:r>
            <w:r>
              <w:rPr>
                <w:noProof/>
                <w:webHidden/>
              </w:rPr>
            </w:r>
            <w:r>
              <w:rPr>
                <w:noProof/>
                <w:webHidden/>
              </w:rPr>
              <w:fldChar w:fldCharType="separate"/>
            </w:r>
            <w:r>
              <w:rPr>
                <w:noProof/>
                <w:webHidden/>
              </w:rPr>
              <w:t>6</w:t>
            </w:r>
            <w:r>
              <w:rPr>
                <w:noProof/>
                <w:webHidden/>
              </w:rPr>
              <w:fldChar w:fldCharType="end"/>
            </w:r>
          </w:hyperlink>
        </w:p>
        <w:p w14:paraId="60AE24F8" w14:textId="52130C23" w:rsidR="00097CBE" w:rsidRDefault="00097CBE">
          <w:pPr>
            <w:pStyle w:val="TOC2"/>
            <w:tabs>
              <w:tab w:val="right" w:leader="dot" w:pos="9016"/>
            </w:tabs>
            <w:rPr>
              <w:rFonts w:eastAsiaTheme="minorEastAsia"/>
              <w:noProof/>
              <w:color w:val="auto"/>
              <w:sz w:val="24"/>
              <w:lang w:eastAsia="en-NZ"/>
            </w:rPr>
          </w:pPr>
          <w:hyperlink w:anchor="_Toc221542483" w:history="1">
            <w:r w:rsidRPr="00757402">
              <w:rPr>
                <w:rStyle w:val="Hyperlink"/>
                <w:noProof/>
              </w:rPr>
              <w:t>Trips and Excursions</w:t>
            </w:r>
            <w:r>
              <w:rPr>
                <w:noProof/>
                <w:webHidden/>
              </w:rPr>
              <w:tab/>
            </w:r>
            <w:r>
              <w:rPr>
                <w:noProof/>
                <w:webHidden/>
              </w:rPr>
              <w:fldChar w:fldCharType="begin"/>
            </w:r>
            <w:r>
              <w:rPr>
                <w:noProof/>
                <w:webHidden/>
              </w:rPr>
              <w:instrText xml:space="preserve"> PAGEREF _Toc221542483 \h </w:instrText>
            </w:r>
            <w:r>
              <w:rPr>
                <w:noProof/>
                <w:webHidden/>
              </w:rPr>
            </w:r>
            <w:r>
              <w:rPr>
                <w:noProof/>
                <w:webHidden/>
              </w:rPr>
              <w:fldChar w:fldCharType="separate"/>
            </w:r>
            <w:r>
              <w:rPr>
                <w:noProof/>
                <w:webHidden/>
              </w:rPr>
              <w:t>6</w:t>
            </w:r>
            <w:r>
              <w:rPr>
                <w:noProof/>
                <w:webHidden/>
              </w:rPr>
              <w:fldChar w:fldCharType="end"/>
            </w:r>
          </w:hyperlink>
        </w:p>
        <w:p w14:paraId="13CD15C3" w14:textId="18A76B23" w:rsidR="00097CBE" w:rsidRDefault="00097CBE">
          <w:pPr>
            <w:pStyle w:val="TOC2"/>
            <w:tabs>
              <w:tab w:val="right" w:leader="dot" w:pos="9016"/>
            </w:tabs>
            <w:rPr>
              <w:rFonts w:eastAsiaTheme="minorEastAsia"/>
              <w:noProof/>
              <w:color w:val="auto"/>
              <w:sz w:val="24"/>
              <w:lang w:eastAsia="en-NZ"/>
            </w:rPr>
          </w:pPr>
          <w:hyperlink w:anchor="_Toc221542484" w:history="1">
            <w:r w:rsidRPr="00757402">
              <w:rPr>
                <w:rStyle w:val="Hyperlink"/>
                <w:noProof/>
              </w:rPr>
              <w:t>Programmes and Events</w:t>
            </w:r>
            <w:r>
              <w:rPr>
                <w:noProof/>
                <w:webHidden/>
              </w:rPr>
              <w:tab/>
            </w:r>
            <w:r>
              <w:rPr>
                <w:noProof/>
                <w:webHidden/>
              </w:rPr>
              <w:fldChar w:fldCharType="begin"/>
            </w:r>
            <w:r>
              <w:rPr>
                <w:noProof/>
                <w:webHidden/>
              </w:rPr>
              <w:instrText xml:space="preserve"> PAGEREF _Toc221542484 \h </w:instrText>
            </w:r>
            <w:r>
              <w:rPr>
                <w:noProof/>
                <w:webHidden/>
              </w:rPr>
            </w:r>
            <w:r>
              <w:rPr>
                <w:noProof/>
                <w:webHidden/>
              </w:rPr>
              <w:fldChar w:fldCharType="separate"/>
            </w:r>
            <w:r>
              <w:rPr>
                <w:noProof/>
                <w:webHidden/>
              </w:rPr>
              <w:t>7</w:t>
            </w:r>
            <w:r>
              <w:rPr>
                <w:noProof/>
                <w:webHidden/>
              </w:rPr>
              <w:fldChar w:fldCharType="end"/>
            </w:r>
          </w:hyperlink>
        </w:p>
        <w:p w14:paraId="3DC8A13F" w14:textId="685E0F49" w:rsidR="00097CBE" w:rsidRDefault="00097CBE">
          <w:pPr>
            <w:pStyle w:val="TOC2"/>
            <w:tabs>
              <w:tab w:val="right" w:leader="dot" w:pos="9016"/>
            </w:tabs>
            <w:rPr>
              <w:rFonts w:eastAsiaTheme="minorEastAsia"/>
              <w:noProof/>
              <w:color w:val="auto"/>
              <w:sz w:val="24"/>
              <w:lang w:eastAsia="en-NZ"/>
            </w:rPr>
          </w:pPr>
          <w:hyperlink w:anchor="_Toc221542485" w:history="1">
            <w:r w:rsidRPr="00757402">
              <w:rPr>
                <w:rStyle w:val="Hyperlink"/>
                <w:noProof/>
              </w:rPr>
              <w:t>Suicidal Concerns and Self-Harm</w:t>
            </w:r>
            <w:r>
              <w:rPr>
                <w:noProof/>
                <w:webHidden/>
              </w:rPr>
              <w:tab/>
            </w:r>
            <w:r>
              <w:rPr>
                <w:noProof/>
                <w:webHidden/>
              </w:rPr>
              <w:fldChar w:fldCharType="begin"/>
            </w:r>
            <w:r>
              <w:rPr>
                <w:noProof/>
                <w:webHidden/>
              </w:rPr>
              <w:instrText xml:space="preserve"> PAGEREF _Toc221542485 \h </w:instrText>
            </w:r>
            <w:r>
              <w:rPr>
                <w:noProof/>
                <w:webHidden/>
              </w:rPr>
            </w:r>
            <w:r>
              <w:rPr>
                <w:noProof/>
                <w:webHidden/>
              </w:rPr>
              <w:fldChar w:fldCharType="separate"/>
            </w:r>
            <w:r>
              <w:rPr>
                <w:noProof/>
                <w:webHidden/>
              </w:rPr>
              <w:t>7</w:t>
            </w:r>
            <w:r>
              <w:rPr>
                <w:noProof/>
                <w:webHidden/>
              </w:rPr>
              <w:fldChar w:fldCharType="end"/>
            </w:r>
          </w:hyperlink>
        </w:p>
        <w:p w14:paraId="54DECBB2" w14:textId="112E8700" w:rsidR="00097CBE" w:rsidRDefault="00097CBE">
          <w:pPr>
            <w:pStyle w:val="TOC2"/>
            <w:tabs>
              <w:tab w:val="right" w:leader="dot" w:pos="9016"/>
            </w:tabs>
            <w:rPr>
              <w:rFonts w:eastAsiaTheme="minorEastAsia"/>
              <w:noProof/>
              <w:color w:val="auto"/>
              <w:sz w:val="24"/>
              <w:lang w:eastAsia="en-NZ"/>
            </w:rPr>
          </w:pPr>
          <w:hyperlink w:anchor="_Toc221542486" w:history="1">
            <w:r w:rsidRPr="00757402">
              <w:rPr>
                <w:rStyle w:val="Hyperlink"/>
                <w:noProof/>
              </w:rPr>
              <w:t>Boarding or Residential Facilities</w:t>
            </w:r>
            <w:r>
              <w:rPr>
                <w:noProof/>
                <w:webHidden/>
              </w:rPr>
              <w:tab/>
            </w:r>
            <w:r>
              <w:rPr>
                <w:noProof/>
                <w:webHidden/>
              </w:rPr>
              <w:fldChar w:fldCharType="begin"/>
            </w:r>
            <w:r>
              <w:rPr>
                <w:noProof/>
                <w:webHidden/>
              </w:rPr>
              <w:instrText xml:space="preserve"> PAGEREF _Toc221542486 \h </w:instrText>
            </w:r>
            <w:r>
              <w:rPr>
                <w:noProof/>
                <w:webHidden/>
              </w:rPr>
            </w:r>
            <w:r>
              <w:rPr>
                <w:noProof/>
                <w:webHidden/>
              </w:rPr>
              <w:fldChar w:fldCharType="separate"/>
            </w:r>
            <w:r>
              <w:rPr>
                <w:noProof/>
                <w:webHidden/>
              </w:rPr>
              <w:t>7</w:t>
            </w:r>
            <w:r>
              <w:rPr>
                <w:noProof/>
                <w:webHidden/>
              </w:rPr>
              <w:fldChar w:fldCharType="end"/>
            </w:r>
          </w:hyperlink>
        </w:p>
        <w:p w14:paraId="02395564" w14:textId="6078ABE3" w:rsidR="00097CBE" w:rsidRDefault="00097CBE">
          <w:pPr>
            <w:pStyle w:val="TOC2"/>
            <w:tabs>
              <w:tab w:val="right" w:leader="dot" w:pos="9016"/>
            </w:tabs>
            <w:rPr>
              <w:rFonts w:eastAsiaTheme="minorEastAsia"/>
              <w:noProof/>
              <w:color w:val="auto"/>
              <w:sz w:val="24"/>
              <w:lang w:eastAsia="en-NZ"/>
            </w:rPr>
          </w:pPr>
          <w:hyperlink w:anchor="_Toc221542487" w:history="1">
            <w:r w:rsidRPr="00757402">
              <w:rPr>
                <w:rStyle w:val="Hyperlink"/>
                <w:noProof/>
              </w:rPr>
              <w:t>Historical Allegations</w:t>
            </w:r>
            <w:r>
              <w:rPr>
                <w:noProof/>
                <w:webHidden/>
              </w:rPr>
              <w:tab/>
            </w:r>
            <w:r>
              <w:rPr>
                <w:noProof/>
                <w:webHidden/>
              </w:rPr>
              <w:fldChar w:fldCharType="begin"/>
            </w:r>
            <w:r>
              <w:rPr>
                <w:noProof/>
                <w:webHidden/>
              </w:rPr>
              <w:instrText xml:space="preserve"> PAGEREF _Toc221542487 \h </w:instrText>
            </w:r>
            <w:r>
              <w:rPr>
                <w:noProof/>
                <w:webHidden/>
              </w:rPr>
            </w:r>
            <w:r>
              <w:rPr>
                <w:noProof/>
                <w:webHidden/>
              </w:rPr>
              <w:fldChar w:fldCharType="separate"/>
            </w:r>
            <w:r>
              <w:rPr>
                <w:noProof/>
                <w:webHidden/>
              </w:rPr>
              <w:t>7</w:t>
            </w:r>
            <w:r>
              <w:rPr>
                <w:noProof/>
                <w:webHidden/>
              </w:rPr>
              <w:fldChar w:fldCharType="end"/>
            </w:r>
          </w:hyperlink>
        </w:p>
        <w:p w14:paraId="6C8D9C1E" w14:textId="5F127154" w:rsidR="00097CBE" w:rsidRDefault="00097CBE">
          <w:pPr>
            <w:pStyle w:val="TOC2"/>
            <w:tabs>
              <w:tab w:val="right" w:leader="dot" w:pos="9016"/>
            </w:tabs>
            <w:rPr>
              <w:rFonts w:eastAsiaTheme="minorEastAsia"/>
              <w:noProof/>
              <w:color w:val="auto"/>
              <w:sz w:val="24"/>
              <w:lang w:eastAsia="en-NZ"/>
            </w:rPr>
          </w:pPr>
          <w:hyperlink w:anchor="_Toc221542488" w:history="1">
            <w:r w:rsidRPr="00757402">
              <w:rPr>
                <w:rStyle w:val="Hyperlink"/>
                <w:noProof/>
              </w:rPr>
              <w:t>Support and Supervision</w:t>
            </w:r>
            <w:r>
              <w:rPr>
                <w:noProof/>
                <w:webHidden/>
              </w:rPr>
              <w:tab/>
            </w:r>
            <w:r>
              <w:rPr>
                <w:noProof/>
                <w:webHidden/>
              </w:rPr>
              <w:fldChar w:fldCharType="begin"/>
            </w:r>
            <w:r>
              <w:rPr>
                <w:noProof/>
                <w:webHidden/>
              </w:rPr>
              <w:instrText xml:space="preserve"> PAGEREF _Toc221542488 \h </w:instrText>
            </w:r>
            <w:r>
              <w:rPr>
                <w:noProof/>
                <w:webHidden/>
              </w:rPr>
            </w:r>
            <w:r>
              <w:rPr>
                <w:noProof/>
                <w:webHidden/>
              </w:rPr>
              <w:fldChar w:fldCharType="separate"/>
            </w:r>
            <w:r>
              <w:rPr>
                <w:noProof/>
                <w:webHidden/>
              </w:rPr>
              <w:t>8</w:t>
            </w:r>
            <w:r>
              <w:rPr>
                <w:noProof/>
                <w:webHidden/>
              </w:rPr>
              <w:fldChar w:fldCharType="end"/>
            </w:r>
          </w:hyperlink>
        </w:p>
        <w:p w14:paraId="7F3D853B" w14:textId="03A7A4BE" w:rsidR="00BE343D" w:rsidRPr="00E00AC6" w:rsidRDefault="00BE343D" w:rsidP="007C3D30">
          <w:pPr>
            <w:jc w:val="both"/>
          </w:pPr>
          <w:r w:rsidRPr="00E00AC6">
            <w:rPr>
              <w:b/>
              <w:bCs/>
            </w:rPr>
            <w:fldChar w:fldCharType="end"/>
          </w:r>
        </w:p>
      </w:sdtContent>
    </w:sdt>
    <w:p w14:paraId="22E90D5F" w14:textId="5B1C6A96" w:rsidR="00BE343D" w:rsidRPr="00E00AC6" w:rsidRDefault="00BE343D" w:rsidP="007C3D30">
      <w:pPr>
        <w:jc w:val="both"/>
      </w:pPr>
      <w:r w:rsidRPr="00E00AC6">
        <w:br w:type="page"/>
      </w:r>
    </w:p>
    <w:p w14:paraId="7968CB79" w14:textId="0254F10D" w:rsidR="00BE343D" w:rsidRPr="00E00AC6" w:rsidRDefault="00BE343D" w:rsidP="007346FE">
      <w:pPr>
        <w:pStyle w:val="Heading1"/>
        <w:rPr>
          <w:rFonts w:asciiTheme="minorHAnsi" w:hAnsiTheme="minorHAnsi"/>
        </w:rPr>
      </w:pPr>
      <w:bookmarkStart w:id="5" w:name="_Toc189220343"/>
      <w:bookmarkStart w:id="6" w:name="_Toc221542473"/>
      <w:r w:rsidRPr="00E00AC6">
        <w:rPr>
          <w:rFonts w:asciiTheme="minorHAnsi" w:hAnsiTheme="minorHAnsi"/>
        </w:rPr>
        <w:lastRenderedPageBreak/>
        <w:t xml:space="preserve">Safe </w:t>
      </w:r>
      <w:bookmarkEnd w:id="5"/>
      <w:r w:rsidR="00037F2D" w:rsidRPr="00E00AC6">
        <w:rPr>
          <w:rFonts w:asciiTheme="minorHAnsi" w:hAnsiTheme="minorHAnsi"/>
        </w:rPr>
        <w:t>Working Practices</w:t>
      </w:r>
      <w:bookmarkEnd w:id="6"/>
    </w:p>
    <w:p w14:paraId="145B61B2" w14:textId="2E9B1285" w:rsidR="002F7C2D" w:rsidRPr="00E00AC6" w:rsidRDefault="002F7C2D" w:rsidP="002F7C2D">
      <w:pPr>
        <w:rPr>
          <w:rStyle w:val="normaltextrun"/>
          <w:rFonts w:cstheme="majorHAnsi"/>
        </w:rPr>
      </w:pPr>
      <w:bookmarkStart w:id="7" w:name="_Toc189220345"/>
      <w:r w:rsidRPr="00E00AC6">
        <w:t xml:space="preserve">When staff find themselves in a position of trust with children, there is always the potential for exploitation and harm of these children. </w:t>
      </w:r>
      <w:r w:rsidR="00CF5274" w:rsidRPr="00E00AC6">
        <w:t xml:space="preserve"> </w:t>
      </w:r>
      <w:sdt>
        <w:sdtPr>
          <w:alias w:val="Organisation Name"/>
          <w:tag w:val="Organisation Name"/>
          <w:id w:val="1639069394"/>
          <w:placeholder>
            <w:docPart w:val="DefaultPlaceholder_-1854013440"/>
          </w:placeholder>
          <w:showingPlcHdr/>
        </w:sdtPr>
        <w:sdtContent>
          <w:r w:rsidR="00F426C3" w:rsidRPr="00387516">
            <w:rPr>
              <w:rStyle w:val="PlaceholderText"/>
            </w:rPr>
            <w:t>Click or tap here to enter text.</w:t>
          </w:r>
        </w:sdtContent>
      </w:sdt>
      <w:r w:rsidRPr="00E00AC6">
        <w:t xml:space="preserve"> staff have a responsibility to ensure that an unequal balance of power is not used for personal advantage or gratification. </w:t>
      </w:r>
      <w:r w:rsidR="00CF5274" w:rsidRPr="00E00AC6">
        <w:t xml:space="preserve"> </w:t>
      </w:r>
      <w:r w:rsidRPr="00E00AC6">
        <w:rPr>
          <w:rStyle w:val="normaltextrun"/>
          <w:rFonts w:cstheme="majorHAnsi"/>
        </w:rPr>
        <w:t xml:space="preserve">All staff have a responsibility to understand what constitutes appropriate behaviour in relation to children. </w:t>
      </w:r>
      <w:r w:rsidR="00CF5274" w:rsidRPr="00E00AC6">
        <w:rPr>
          <w:rStyle w:val="normaltextrun"/>
          <w:rFonts w:cstheme="majorHAnsi"/>
        </w:rPr>
        <w:t xml:space="preserve"> </w:t>
      </w:r>
      <w:r w:rsidRPr="00E00AC6">
        <w:rPr>
          <w:rStyle w:val="normaltextrun"/>
          <w:rFonts w:cstheme="majorHAnsi"/>
        </w:rPr>
        <w:t>All staff have a responsibility to maintain appropriate standards of behaviour and to report lapses in these standards by others.</w:t>
      </w:r>
    </w:p>
    <w:p w14:paraId="10BF932D" w14:textId="1553AAAA" w:rsidR="002F7C2D" w:rsidRPr="00E00AC6" w:rsidRDefault="002F7C2D" w:rsidP="002F7C2D">
      <w:r w:rsidRPr="00E00AC6">
        <w:t xml:space="preserve">This procedure document reinforces the need for high standards of behaviour by </w:t>
      </w:r>
      <w:sdt>
        <w:sdtPr>
          <w:alias w:val="Organisation Name"/>
          <w:tag w:val="Organisation Name"/>
          <w:id w:val="1998613354"/>
          <w:placeholder>
            <w:docPart w:val="DefaultPlaceholder_-1854013440"/>
          </w:placeholder>
          <w:showingPlcHdr/>
        </w:sdtPr>
        <w:sdtContent>
          <w:r w:rsidR="00F426C3" w:rsidRPr="00387516">
            <w:rPr>
              <w:rStyle w:val="PlaceholderText"/>
            </w:rPr>
            <w:t>Click or tap here to enter text.</w:t>
          </w:r>
        </w:sdtContent>
      </w:sdt>
      <w:r w:rsidRPr="00E00AC6">
        <w:t xml:space="preserve"> staff in order to protect children from abuse and at-risk situations, and to protect staff from unwarranted suspicion.</w:t>
      </w:r>
    </w:p>
    <w:p w14:paraId="207DF0F4" w14:textId="6A8E99C4" w:rsidR="002F7C2D" w:rsidRPr="00E00AC6" w:rsidRDefault="002F7C2D" w:rsidP="002F7C2D">
      <w:r w:rsidRPr="00E00AC6">
        <w:t xml:space="preserve">Staff should always maintain appropriate professional boundaries and avoid behaviour which might be misinterpreted by others.  Staff who work with children </w:t>
      </w:r>
      <w:r w:rsidR="00216B9E" w:rsidRPr="00E00AC6">
        <w:t>should</w:t>
      </w:r>
      <w:r w:rsidRPr="00E00AC6">
        <w:t xml:space="preserve"> act in a way that is considered to be safe practice.  This includes but is not limited to:</w:t>
      </w:r>
    </w:p>
    <w:p w14:paraId="1A917EAF" w14:textId="77777777" w:rsidR="002F7C2D" w:rsidRPr="00E00AC6" w:rsidRDefault="002F7C2D" w:rsidP="002F7C2D">
      <w:pPr>
        <w:pStyle w:val="ListParagraph"/>
        <w:numPr>
          <w:ilvl w:val="0"/>
          <w:numId w:val="16"/>
        </w:numPr>
      </w:pPr>
      <w:r w:rsidRPr="00E00AC6">
        <w:t>Avoiding situations where they are alone with a child</w:t>
      </w:r>
    </w:p>
    <w:p w14:paraId="5AB5C256" w14:textId="77777777" w:rsidR="002F7C2D" w:rsidRPr="00E00AC6" w:rsidRDefault="002F7C2D" w:rsidP="002F7C2D">
      <w:pPr>
        <w:pStyle w:val="ListParagraph"/>
        <w:numPr>
          <w:ilvl w:val="0"/>
          <w:numId w:val="16"/>
        </w:numPr>
      </w:pPr>
      <w:r w:rsidRPr="00E00AC6">
        <w:t>Ensuring that they are visible to others when with a child</w:t>
      </w:r>
    </w:p>
    <w:p w14:paraId="09ED3104" w14:textId="77777777" w:rsidR="002F7C2D" w:rsidRPr="00E00AC6" w:rsidRDefault="002F7C2D" w:rsidP="002F7C2D">
      <w:pPr>
        <w:pStyle w:val="ListParagraph"/>
        <w:numPr>
          <w:ilvl w:val="0"/>
          <w:numId w:val="16"/>
        </w:numPr>
      </w:pPr>
      <w:r w:rsidRPr="00E00AC6">
        <w:t>Using an open-door policy where possible</w:t>
      </w:r>
    </w:p>
    <w:p w14:paraId="6B7E1CC6" w14:textId="77777777" w:rsidR="002F7C2D" w:rsidRPr="00E00AC6" w:rsidRDefault="002F7C2D" w:rsidP="002F7C2D">
      <w:pPr>
        <w:pStyle w:val="ListParagraph"/>
        <w:numPr>
          <w:ilvl w:val="0"/>
          <w:numId w:val="16"/>
        </w:numPr>
      </w:pPr>
      <w:r w:rsidRPr="00E00AC6">
        <w:t>Treating all children with respect at all times, regardless of their gender, race, religion, political beliefs, age, physical or mental health, sexual orientation, family and social background and culture, economic status, or criminal background</w:t>
      </w:r>
    </w:p>
    <w:p w14:paraId="6022CC37" w14:textId="77777777" w:rsidR="002F7C2D" w:rsidRPr="00E00AC6" w:rsidRDefault="002F7C2D" w:rsidP="002F7C2D">
      <w:pPr>
        <w:pStyle w:val="ListParagraph"/>
        <w:numPr>
          <w:ilvl w:val="0"/>
          <w:numId w:val="16"/>
        </w:numPr>
      </w:pPr>
      <w:r w:rsidRPr="00E00AC6">
        <w:t>Avoiding circumstances where their behaviour (both verbal and physical) may be misinterpreted as hostile, suggestive, inappropriate, offensive, or neglectful</w:t>
      </w:r>
    </w:p>
    <w:p w14:paraId="32015696" w14:textId="733E2284" w:rsidR="002F7C2D" w:rsidRPr="00E00AC6" w:rsidRDefault="002F7C2D" w:rsidP="002F7C2D">
      <w:pPr>
        <w:pStyle w:val="ListParagraph"/>
        <w:numPr>
          <w:ilvl w:val="0"/>
          <w:numId w:val="16"/>
        </w:numPr>
      </w:pPr>
      <w:r w:rsidRPr="00E00AC6">
        <w:t xml:space="preserve">Promoting an environment where children feel safe and comfortable in the care and contact of </w:t>
      </w:r>
      <w:sdt>
        <w:sdtPr>
          <w:alias w:val="Organisation Name"/>
          <w:tag w:val="Organisation Name"/>
          <w:id w:val="1088878468"/>
          <w:placeholder>
            <w:docPart w:val="DefaultPlaceholder_-1854013440"/>
          </w:placeholder>
          <w:showingPlcHdr/>
        </w:sdtPr>
        <w:sdtContent>
          <w:r w:rsidR="00F426C3" w:rsidRPr="00387516">
            <w:rPr>
              <w:rStyle w:val="PlaceholderText"/>
            </w:rPr>
            <w:t>Click or tap here to enter text.</w:t>
          </w:r>
        </w:sdtContent>
      </w:sdt>
    </w:p>
    <w:p w14:paraId="786394F3" w14:textId="77777777" w:rsidR="002F7C2D" w:rsidRPr="00E00AC6" w:rsidRDefault="002F7C2D" w:rsidP="002F7C2D">
      <w:pPr>
        <w:pStyle w:val="ListParagraph"/>
        <w:numPr>
          <w:ilvl w:val="0"/>
          <w:numId w:val="16"/>
        </w:numPr>
      </w:pPr>
      <w:r w:rsidRPr="00E00AC6">
        <w:t>Not transporting a child, other than their own, alone at any time, other than in an emergency situation</w:t>
      </w:r>
    </w:p>
    <w:p w14:paraId="1F563407" w14:textId="77777777" w:rsidR="002F7C2D" w:rsidRPr="00E00AC6" w:rsidRDefault="002F7C2D" w:rsidP="002F7C2D">
      <w:pPr>
        <w:pStyle w:val="ListParagraph"/>
        <w:numPr>
          <w:ilvl w:val="0"/>
          <w:numId w:val="16"/>
        </w:numPr>
      </w:pPr>
      <w:r w:rsidRPr="00E00AC6">
        <w:t>Acting swiftly to ensure that any perceived risk to a child is immediately reported</w:t>
      </w:r>
    </w:p>
    <w:p w14:paraId="4916ACDC" w14:textId="77777777" w:rsidR="002F7C2D" w:rsidRPr="00E00AC6" w:rsidRDefault="002F7C2D" w:rsidP="002F7C2D">
      <w:pPr>
        <w:pStyle w:val="ListParagraph"/>
        <w:numPr>
          <w:ilvl w:val="0"/>
          <w:numId w:val="16"/>
        </w:numPr>
      </w:pPr>
      <w:r w:rsidRPr="00E00AC6">
        <w:t>Not taking, or displaying, images of children unless they have consent to do so from the child’s caregiver(s), and the child themselves if appropriate</w:t>
      </w:r>
    </w:p>
    <w:p w14:paraId="05F2563B" w14:textId="78798FCD" w:rsidR="002F7C2D" w:rsidRPr="00E00AC6" w:rsidRDefault="002F7C2D" w:rsidP="002F7C2D">
      <w:pPr>
        <w:pStyle w:val="ListParagraph"/>
        <w:numPr>
          <w:ilvl w:val="0"/>
          <w:numId w:val="16"/>
        </w:numPr>
      </w:pPr>
      <w:r w:rsidRPr="00E00AC6">
        <w:t>Ensuring that all interaction and communication with children, by whatever means, is transparent and open to scrutiny</w:t>
      </w:r>
      <w:r w:rsidR="00E00AC6">
        <w:t>.</w:t>
      </w:r>
    </w:p>
    <w:p w14:paraId="4BEEFB61" w14:textId="77777777" w:rsidR="00F87047" w:rsidRPr="00E00AC6" w:rsidRDefault="00F87047" w:rsidP="00F87047">
      <w:pPr>
        <w:pStyle w:val="Style2"/>
        <w:pBdr>
          <w:bottom w:val="single" w:sz="4" w:space="1" w:color="4C94D8" w:themeColor="text2" w:themeTint="80"/>
        </w:pBdr>
      </w:pPr>
      <w:bookmarkStart w:id="8" w:name="_Toc199241597"/>
      <w:bookmarkStart w:id="9" w:name="_Toc221542474"/>
      <w:r w:rsidRPr="00E00AC6">
        <w:t>Responding to low-level concern</w:t>
      </w:r>
      <w:bookmarkEnd w:id="8"/>
      <w:r w:rsidRPr="00E00AC6">
        <w:t>s</w:t>
      </w:r>
      <w:bookmarkEnd w:id="9"/>
    </w:p>
    <w:p w14:paraId="2A2E9AEC" w14:textId="77777777" w:rsidR="00F87047" w:rsidRPr="00E00AC6" w:rsidRDefault="00F87047" w:rsidP="00F87047">
      <w:pPr>
        <w:rPr>
          <w:rFonts w:ascii="Aptos" w:eastAsia="Aptos" w:hAnsi="Aptos" w:cs="Aptos"/>
          <w:color w:val="000000"/>
        </w:rPr>
      </w:pPr>
      <w:r w:rsidRPr="00E00AC6">
        <w:rPr>
          <w:rFonts w:ascii="Aptos" w:eastAsia="Aptos" w:hAnsi="Aptos" w:cs="Aptos"/>
          <w:color w:val="000000"/>
        </w:rPr>
        <w:t>A low-level concern is where a staff member or volunteer has acted in a way that is in conflict with the standards set by your organisation, such as specified in the organisations Code of Conduct.  Where low-level concerns exist, this could still warrant a referral or report to a statutory agency, and this should be done in line with your Child Protection Policy and with further consultation.</w:t>
      </w:r>
    </w:p>
    <w:p w14:paraId="58FA0BAD" w14:textId="77777777" w:rsidR="00F87047" w:rsidRPr="00E00AC6" w:rsidRDefault="00F87047" w:rsidP="00F87047">
      <w:pPr>
        <w:rPr>
          <w:rFonts w:ascii="Aptos" w:eastAsia="Aptos" w:hAnsi="Aptos" w:cs="Aptos"/>
          <w:color w:val="000000"/>
        </w:rPr>
      </w:pPr>
      <w:r w:rsidRPr="00E00AC6">
        <w:rPr>
          <w:rFonts w:ascii="Aptos" w:eastAsia="Aptos" w:hAnsi="Aptos" w:cs="Aptos"/>
          <w:color w:val="000000"/>
        </w:rPr>
        <w:t xml:space="preserve">It is important to respond to low-level concerns as this sets the standards for acceptable behaviour and supports a culture of prioritising child safety and wellbeing. </w:t>
      </w:r>
    </w:p>
    <w:p w14:paraId="0B9ED1AE" w14:textId="77777777" w:rsidR="00F87047" w:rsidRPr="00E00AC6" w:rsidRDefault="00F87047" w:rsidP="00F87047">
      <w:pPr>
        <w:shd w:val="clear" w:color="auto" w:fill="FFFFFF"/>
        <w:rPr>
          <w:rFonts w:eastAsia="Times New Roman" w:cstheme="minorHAnsi"/>
          <w:color w:val="000000"/>
          <w:spacing w:val="-1"/>
          <w:lang w:eastAsia="en-NZ"/>
        </w:rPr>
      </w:pPr>
      <w:r w:rsidRPr="00E00AC6">
        <w:rPr>
          <w:rFonts w:eastAsia="Times New Roman" w:cstheme="minorHAnsi"/>
          <w:color w:val="000000"/>
          <w:spacing w:val="-1"/>
          <w:lang w:eastAsia="en-NZ"/>
        </w:rPr>
        <w:lastRenderedPageBreak/>
        <w:t xml:space="preserve">The Designated Person should seek advice Oranga Tamariki or the New Zealand Police if required  </w:t>
      </w:r>
    </w:p>
    <w:p w14:paraId="66DEADEA" w14:textId="77777777" w:rsidR="00F87047" w:rsidRPr="00E00AC6" w:rsidRDefault="00F87047" w:rsidP="00F87047">
      <w:pPr>
        <w:shd w:val="clear" w:color="auto" w:fill="FFFFFF"/>
        <w:rPr>
          <w:rFonts w:eastAsia="Times New Roman" w:cstheme="minorHAnsi"/>
          <w:color w:val="000000"/>
          <w:spacing w:val="-1"/>
          <w:lang w:eastAsia="en-NZ"/>
        </w:rPr>
      </w:pPr>
      <w:r w:rsidRPr="00E00AC6">
        <w:rPr>
          <w:rFonts w:eastAsia="Times New Roman" w:cstheme="minorHAnsi"/>
          <w:color w:val="000000"/>
          <w:spacing w:val="-1"/>
          <w:lang w:eastAsia="en-NZ"/>
        </w:rPr>
        <w:t>All low-level concerns must be recorded in writing including:</w:t>
      </w:r>
    </w:p>
    <w:p w14:paraId="07C2E292" w14:textId="77777777" w:rsidR="00F87047" w:rsidRPr="00E00AC6" w:rsidRDefault="00F87047" w:rsidP="00F87047">
      <w:pPr>
        <w:pStyle w:val="ListParagraph"/>
        <w:numPr>
          <w:ilvl w:val="1"/>
          <w:numId w:val="19"/>
        </w:numPr>
        <w:shd w:val="clear" w:color="auto" w:fill="FFFFFF"/>
        <w:rPr>
          <w:rFonts w:eastAsia="Times New Roman" w:cstheme="minorHAnsi"/>
          <w:color w:val="000000"/>
          <w:spacing w:val="-1"/>
          <w:lang w:eastAsia="en-NZ"/>
        </w:rPr>
      </w:pPr>
      <w:r w:rsidRPr="00E00AC6">
        <w:rPr>
          <w:rFonts w:eastAsia="Times New Roman" w:cstheme="minorHAnsi"/>
          <w:color w:val="000000"/>
          <w:spacing w:val="-1"/>
          <w:lang w:eastAsia="en-NZ"/>
        </w:rPr>
        <w:t>Details of the concern</w:t>
      </w:r>
    </w:p>
    <w:p w14:paraId="5A7AB87B" w14:textId="77777777" w:rsidR="00F87047" w:rsidRPr="00E00AC6" w:rsidRDefault="00F87047" w:rsidP="00F87047">
      <w:pPr>
        <w:pStyle w:val="ListParagraph"/>
        <w:numPr>
          <w:ilvl w:val="1"/>
          <w:numId w:val="19"/>
        </w:numPr>
        <w:shd w:val="clear" w:color="auto" w:fill="FFFFFF"/>
        <w:rPr>
          <w:rFonts w:eastAsia="Times New Roman" w:cstheme="minorHAnsi"/>
          <w:color w:val="000000"/>
          <w:spacing w:val="-1"/>
          <w:lang w:eastAsia="en-NZ"/>
        </w:rPr>
      </w:pPr>
      <w:r w:rsidRPr="00E00AC6">
        <w:rPr>
          <w:rFonts w:eastAsia="Times New Roman" w:cstheme="minorHAnsi"/>
          <w:color w:val="000000"/>
          <w:spacing w:val="-1"/>
          <w:lang w:eastAsia="en-NZ"/>
        </w:rPr>
        <w:t>Who the concern relates to</w:t>
      </w:r>
    </w:p>
    <w:p w14:paraId="31041E6D" w14:textId="77777777" w:rsidR="00F87047" w:rsidRPr="00E00AC6" w:rsidRDefault="00F87047" w:rsidP="00F87047">
      <w:pPr>
        <w:pStyle w:val="ListParagraph"/>
        <w:numPr>
          <w:ilvl w:val="1"/>
          <w:numId w:val="19"/>
        </w:numPr>
        <w:shd w:val="clear" w:color="auto" w:fill="FFFFFF"/>
        <w:rPr>
          <w:rFonts w:eastAsia="Times New Roman" w:cstheme="minorHAnsi"/>
          <w:color w:val="000000"/>
          <w:spacing w:val="-1"/>
          <w:lang w:eastAsia="en-NZ"/>
        </w:rPr>
      </w:pPr>
      <w:r w:rsidRPr="00E00AC6">
        <w:rPr>
          <w:rFonts w:eastAsia="Times New Roman" w:cstheme="minorHAnsi"/>
          <w:color w:val="000000"/>
          <w:spacing w:val="-1"/>
          <w:lang w:eastAsia="en-NZ"/>
        </w:rPr>
        <w:t xml:space="preserve">Date, times and location </w:t>
      </w:r>
    </w:p>
    <w:p w14:paraId="061009FA" w14:textId="7BADDC6D" w:rsidR="00F87047" w:rsidRPr="00E00AC6" w:rsidRDefault="00F87047" w:rsidP="00F87047">
      <w:pPr>
        <w:pStyle w:val="ListParagraph"/>
        <w:numPr>
          <w:ilvl w:val="1"/>
          <w:numId w:val="19"/>
        </w:numPr>
        <w:shd w:val="clear" w:color="auto" w:fill="FFFFFF"/>
        <w:rPr>
          <w:rFonts w:eastAsia="Times New Roman" w:cstheme="minorHAnsi"/>
          <w:color w:val="000000"/>
          <w:spacing w:val="-1"/>
          <w:lang w:eastAsia="en-NZ"/>
        </w:rPr>
      </w:pPr>
      <w:r w:rsidRPr="00E00AC6">
        <w:rPr>
          <w:rFonts w:eastAsia="Times New Roman" w:cstheme="minorHAnsi"/>
          <w:color w:val="000000"/>
          <w:spacing w:val="-1"/>
          <w:lang w:eastAsia="en-NZ"/>
        </w:rPr>
        <w:t>What action has been taken</w:t>
      </w:r>
      <w:r w:rsidR="00E00AC6">
        <w:rPr>
          <w:rFonts w:eastAsia="Times New Roman" w:cstheme="minorHAnsi"/>
          <w:color w:val="000000"/>
          <w:spacing w:val="-1"/>
          <w:lang w:eastAsia="en-NZ"/>
        </w:rPr>
        <w:t>.</w:t>
      </w:r>
    </w:p>
    <w:p w14:paraId="305B6F26" w14:textId="77777777" w:rsidR="00F87047" w:rsidRPr="00E00AC6" w:rsidRDefault="00F87047" w:rsidP="00F87047">
      <w:pPr>
        <w:shd w:val="clear" w:color="auto" w:fill="FFFFFF"/>
        <w:rPr>
          <w:rFonts w:eastAsia="Times New Roman" w:cstheme="minorHAnsi"/>
          <w:color w:val="000000"/>
          <w:spacing w:val="-1"/>
          <w:lang w:eastAsia="en-NZ"/>
        </w:rPr>
      </w:pPr>
      <w:r w:rsidRPr="00E00AC6">
        <w:rPr>
          <w:rFonts w:eastAsia="Times New Roman" w:cstheme="minorHAnsi"/>
          <w:color w:val="000000"/>
          <w:spacing w:val="-1"/>
          <w:lang w:eastAsia="en-NZ"/>
        </w:rPr>
        <w:t>All records must be kept confidentially and securely in line with the Privacy Act 2020.</w:t>
      </w:r>
    </w:p>
    <w:p w14:paraId="3EC3C88A" w14:textId="77777777" w:rsidR="00F87047" w:rsidRPr="00E00AC6" w:rsidRDefault="00F87047" w:rsidP="00F87047">
      <w:pPr>
        <w:rPr>
          <w:rFonts w:ascii="Aptos" w:eastAsia="Aptos" w:hAnsi="Aptos" w:cs="Aptos"/>
          <w:color w:val="000000"/>
        </w:rPr>
      </w:pPr>
      <w:r w:rsidRPr="00E00AC6">
        <w:rPr>
          <w:rFonts w:ascii="Aptos" w:eastAsia="Aptos" w:hAnsi="Aptos" w:cs="Aptos"/>
          <w:color w:val="000000"/>
        </w:rPr>
        <w:t xml:space="preserve">All concerns must be regularly reviewed by the Designated Person for Child Protection, or other nominated person. </w:t>
      </w:r>
    </w:p>
    <w:p w14:paraId="77F137C3" w14:textId="77777777" w:rsidR="00F87047" w:rsidRPr="00E00AC6" w:rsidRDefault="00F87047" w:rsidP="00F87047">
      <w:pPr>
        <w:rPr>
          <w:rFonts w:ascii="Aptos" w:eastAsia="Aptos" w:hAnsi="Aptos" w:cs="Aptos"/>
          <w:color w:val="000000"/>
        </w:rPr>
      </w:pPr>
      <w:r w:rsidRPr="00E00AC6">
        <w:rPr>
          <w:rFonts w:ascii="Aptos" w:eastAsia="Aptos" w:hAnsi="Aptos" w:cs="Aptos"/>
          <w:color w:val="000000"/>
        </w:rPr>
        <w:t>The following steps should be taken</w:t>
      </w:r>
    </w:p>
    <w:p w14:paraId="7BF527AD" w14:textId="77777777" w:rsidR="00F87047" w:rsidRPr="00E00AC6" w:rsidRDefault="00F87047" w:rsidP="00F87047">
      <w:pPr>
        <w:numPr>
          <w:ilvl w:val="0"/>
          <w:numId w:val="19"/>
        </w:numPr>
        <w:shd w:val="clear" w:color="auto" w:fill="FFFFFF"/>
        <w:ind w:left="714" w:hanging="357"/>
        <w:contextualSpacing/>
        <w:rPr>
          <w:rFonts w:ascii="Aptos" w:eastAsia="Times New Roman" w:hAnsi="Aptos" w:cs="Aptos"/>
          <w:color w:val="000000"/>
          <w:spacing w:val="-1"/>
          <w:kern w:val="0"/>
          <w:lang w:eastAsia="en-NZ"/>
          <w14:ligatures w14:val="none"/>
        </w:rPr>
      </w:pPr>
      <w:r w:rsidRPr="00E00AC6">
        <w:rPr>
          <w:rFonts w:ascii="Aptos" w:eastAsia="Times New Roman" w:hAnsi="Aptos" w:cs="Aptos"/>
          <w:color w:val="000000"/>
          <w:spacing w:val="-1"/>
          <w:kern w:val="0"/>
          <w:lang w:eastAsia="en-NZ"/>
          <w14:ligatures w14:val="none"/>
        </w:rPr>
        <w:t>Speak to all adults involved (unless advised by a statutory agency not to)</w:t>
      </w:r>
    </w:p>
    <w:p w14:paraId="07001129" w14:textId="77777777" w:rsidR="00F87047" w:rsidRPr="00E00AC6" w:rsidRDefault="00F87047" w:rsidP="00F87047">
      <w:pPr>
        <w:numPr>
          <w:ilvl w:val="0"/>
          <w:numId w:val="19"/>
        </w:numPr>
        <w:shd w:val="clear" w:color="auto" w:fill="FFFFFF"/>
        <w:ind w:left="714" w:hanging="357"/>
        <w:contextualSpacing/>
        <w:rPr>
          <w:rFonts w:ascii="Aptos" w:eastAsia="Times New Roman" w:hAnsi="Aptos" w:cs="Aptos"/>
          <w:color w:val="000000"/>
          <w:spacing w:val="-1"/>
          <w:kern w:val="0"/>
          <w:lang w:eastAsia="en-NZ"/>
          <w14:ligatures w14:val="none"/>
        </w:rPr>
      </w:pPr>
      <w:r w:rsidRPr="00E00AC6">
        <w:rPr>
          <w:rFonts w:ascii="Aptos" w:eastAsia="Times New Roman" w:hAnsi="Aptos" w:cs="Aptos"/>
          <w:color w:val="000000"/>
          <w:spacing w:val="-1"/>
          <w:kern w:val="0"/>
          <w:lang w:eastAsia="en-NZ"/>
          <w14:ligatures w14:val="none"/>
        </w:rPr>
        <w:t>Decide if any disciplinary or other action should be taken</w:t>
      </w:r>
    </w:p>
    <w:p w14:paraId="289F085F" w14:textId="77777777" w:rsidR="00F87047" w:rsidRPr="00E00AC6" w:rsidRDefault="00F87047" w:rsidP="00F87047">
      <w:pPr>
        <w:numPr>
          <w:ilvl w:val="0"/>
          <w:numId w:val="19"/>
        </w:numPr>
        <w:shd w:val="clear" w:color="auto" w:fill="FFFFFF"/>
        <w:ind w:left="714" w:hanging="357"/>
        <w:contextualSpacing/>
        <w:rPr>
          <w:rFonts w:ascii="Aptos" w:eastAsia="Times New Roman" w:hAnsi="Aptos" w:cs="Aptos"/>
          <w:color w:val="000000"/>
          <w:spacing w:val="-1"/>
          <w:kern w:val="0"/>
          <w:lang w:eastAsia="en-NZ"/>
          <w14:ligatures w14:val="none"/>
        </w:rPr>
      </w:pPr>
      <w:r w:rsidRPr="00E00AC6">
        <w:rPr>
          <w:rFonts w:ascii="Aptos" w:eastAsia="Times New Roman" w:hAnsi="Aptos" w:cs="Aptos"/>
          <w:color w:val="000000"/>
          <w:spacing w:val="-1"/>
          <w:kern w:val="0"/>
          <w:lang w:eastAsia="en-NZ"/>
          <w14:ligatures w14:val="none"/>
        </w:rPr>
        <w:t>Record all actions take and decisions made</w:t>
      </w:r>
    </w:p>
    <w:p w14:paraId="7810DA02" w14:textId="77777777" w:rsidR="00F87047" w:rsidRPr="00E00AC6" w:rsidRDefault="00F87047" w:rsidP="00F87047">
      <w:pPr>
        <w:numPr>
          <w:ilvl w:val="0"/>
          <w:numId w:val="19"/>
        </w:numPr>
        <w:shd w:val="clear" w:color="auto" w:fill="FFFFFF"/>
        <w:ind w:left="714" w:hanging="357"/>
        <w:contextualSpacing/>
        <w:rPr>
          <w:rFonts w:ascii="Aptos" w:eastAsia="Times New Roman" w:hAnsi="Aptos" w:cs="Aptos"/>
          <w:color w:val="000000"/>
          <w:spacing w:val="-1"/>
          <w:kern w:val="0"/>
          <w:lang w:eastAsia="en-NZ"/>
          <w14:ligatures w14:val="none"/>
        </w:rPr>
      </w:pPr>
      <w:r w:rsidRPr="00E00AC6">
        <w:rPr>
          <w:rFonts w:ascii="Aptos" w:eastAsia="Times New Roman" w:hAnsi="Aptos" w:cs="Aptos"/>
          <w:color w:val="000000"/>
          <w:spacing w:val="-1"/>
          <w:kern w:val="0"/>
          <w:lang w:eastAsia="en-NZ"/>
          <w14:ligatures w14:val="none"/>
        </w:rPr>
        <w:t>Discuss with management whether any additional training or policy reviews are required.</w:t>
      </w:r>
    </w:p>
    <w:p w14:paraId="72A7AEC2" w14:textId="7D9F0C42" w:rsidR="00037F2D" w:rsidRPr="00E00AC6" w:rsidRDefault="00F81F49" w:rsidP="00646CA1">
      <w:pPr>
        <w:pStyle w:val="Heading2"/>
        <w:rPr>
          <w:rFonts w:asciiTheme="minorHAnsi" w:hAnsiTheme="minorHAnsi"/>
        </w:rPr>
      </w:pPr>
      <w:bookmarkStart w:id="10" w:name="_Toc221542475"/>
      <w:r w:rsidRPr="00E00AC6">
        <w:rPr>
          <w:rFonts w:asciiTheme="minorHAnsi" w:hAnsiTheme="minorHAnsi"/>
        </w:rPr>
        <w:t>Physical Contact</w:t>
      </w:r>
      <w:bookmarkEnd w:id="10"/>
      <w:r w:rsidR="007E482A" w:rsidRPr="00E00AC6">
        <w:rPr>
          <w:rFonts w:asciiTheme="minorHAnsi" w:hAnsiTheme="minorHAnsi"/>
        </w:rPr>
        <w:t xml:space="preserve"> </w:t>
      </w:r>
    </w:p>
    <w:p w14:paraId="6765D0CF" w14:textId="6090F22F" w:rsidR="006C2868" w:rsidRPr="00E00AC6" w:rsidRDefault="006C2868" w:rsidP="006C2868">
      <w:r w:rsidRPr="00E00AC6">
        <w:t>When physical contact is made with a child</w:t>
      </w:r>
      <w:r w:rsidR="00C76DCD" w:rsidRPr="00E00AC6">
        <w:t xml:space="preserve"> or young person</w:t>
      </w:r>
      <w:r w:rsidRPr="00E00AC6">
        <w:t xml:space="preserve"> this should be in response to their needs at the time, of limited duration and appropriate to their age, stage of development, gender, ethnicity, and background. </w:t>
      </w:r>
      <w:r w:rsidR="00A3407C" w:rsidRPr="00E00AC6">
        <w:t xml:space="preserve"> </w:t>
      </w:r>
      <w:r w:rsidRPr="00E00AC6">
        <w:t>Staff should always use their professional judgement, observe, and take note of the child’s reaction or feelings and use a level of contact and/or form of communication which is acceptable to the child for the minimum amount of time necessary.</w:t>
      </w:r>
    </w:p>
    <w:p w14:paraId="23FE5344" w14:textId="5412472F" w:rsidR="001C0B8C" w:rsidRPr="00E00AC6" w:rsidRDefault="00830172" w:rsidP="00830172">
      <w:pPr>
        <w:pStyle w:val="Heading2"/>
      </w:pPr>
      <w:bookmarkStart w:id="11" w:name="_Toc221542476"/>
      <w:r w:rsidRPr="00E00AC6">
        <w:t>Physical Restraint</w:t>
      </w:r>
      <w:bookmarkEnd w:id="11"/>
    </w:p>
    <w:p w14:paraId="418E1865" w14:textId="44E68ED5" w:rsidR="001C0B8C" w:rsidRPr="00E00AC6" w:rsidRDefault="001C0B8C" w:rsidP="00830172">
      <w:pPr>
        <w:rPr>
          <w:szCs w:val="22"/>
        </w:rPr>
      </w:pPr>
      <w:r w:rsidRPr="00E00AC6">
        <w:rPr>
          <w:szCs w:val="22"/>
        </w:rPr>
        <w:t xml:space="preserve">The use of physical intervention should always be avoided unless it is necessary to prevent a </w:t>
      </w:r>
      <w:r w:rsidR="00F53516" w:rsidRPr="00E00AC6">
        <w:rPr>
          <w:szCs w:val="22"/>
        </w:rPr>
        <w:t>student or young person</w:t>
      </w:r>
      <w:r w:rsidRPr="00E00AC6">
        <w:rPr>
          <w:szCs w:val="22"/>
        </w:rPr>
        <w:t xml:space="preserve"> from injuring themselves or others. </w:t>
      </w:r>
    </w:p>
    <w:p w14:paraId="63D54879" w14:textId="346B6B3F" w:rsidR="001C0B8C" w:rsidRPr="00E00AC6" w:rsidRDefault="00BE1957" w:rsidP="00830172">
      <w:r w:rsidRPr="00E00AC6">
        <w:rPr>
          <w:color w:val="auto"/>
          <w:kern w:val="0"/>
          <w:szCs w:val="22"/>
        </w:rPr>
        <w:t>Refer to the Education (Physical Restraint) Rules 2023 and the Education and Training Act 2020.</w:t>
      </w:r>
    </w:p>
    <w:p w14:paraId="6B6E7824" w14:textId="2D2E25B8" w:rsidR="007C6118" w:rsidRPr="00E00AC6" w:rsidRDefault="007C6118" w:rsidP="00646CA1">
      <w:pPr>
        <w:pStyle w:val="Heading2"/>
        <w:rPr>
          <w:rFonts w:asciiTheme="minorHAnsi" w:hAnsiTheme="minorHAnsi"/>
        </w:rPr>
      </w:pPr>
      <w:bookmarkStart w:id="12" w:name="_Toc221542477"/>
      <w:r w:rsidRPr="00E00AC6">
        <w:rPr>
          <w:rFonts w:asciiTheme="minorHAnsi" w:hAnsiTheme="minorHAnsi"/>
        </w:rPr>
        <w:t>Communication</w:t>
      </w:r>
      <w:bookmarkEnd w:id="12"/>
    </w:p>
    <w:p w14:paraId="7ECC2121" w14:textId="77777777" w:rsidR="00580D56" w:rsidRPr="00E00AC6" w:rsidRDefault="00580D56" w:rsidP="00580D56">
      <w:r w:rsidRPr="00E00AC6">
        <w:t>Any communication between children and adults, by whatever method, should take place within clear and professional boundaries.  This includes technology such as mobile phone, text messaging, emails, digital cameras, videos, webcams, websites, social media, and blogs.</w:t>
      </w:r>
    </w:p>
    <w:p w14:paraId="79989A08" w14:textId="09E18759" w:rsidR="00580D56" w:rsidRPr="00E00AC6" w:rsidRDefault="00580D56" w:rsidP="00580D56">
      <w:r w:rsidRPr="00E00AC6">
        <w:t>Staff should not share any personal information with a child</w:t>
      </w:r>
      <w:r w:rsidR="00965872" w:rsidRPr="00E00AC6">
        <w:t xml:space="preserve"> or young person</w:t>
      </w:r>
      <w:r w:rsidRPr="00E00AC6">
        <w:t>.  They should not request, or respond to, any personal information form the child, other than that which might be appropriate as part of their professional role.</w:t>
      </w:r>
    </w:p>
    <w:p w14:paraId="11600B2A" w14:textId="77777777" w:rsidR="00580D56" w:rsidRPr="00E00AC6" w:rsidRDefault="00580D56" w:rsidP="00580D56">
      <w:r w:rsidRPr="00E00AC6">
        <w:t>Staff should ensure that all communications are transparent and open to scrutiny.</w:t>
      </w:r>
    </w:p>
    <w:p w14:paraId="08053C09" w14:textId="77777777" w:rsidR="00580D56" w:rsidRPr="00E00AC6" w:rsidRDefault="00580D56" w:rsidP="00580D56">
      <w:r w:rsidRPr="00E00AC6">
        <w:lastRenderedPageBreak/>
        <w:t>All communication between staff and children should be for professional purposes only.  At no time should communication be for personal reasons or to entice a friendship or relationship with a child.</w:t>
      </w:r>
    </w:p>
    <w:p w14:paraId="74511396" w14:textId="7B521040" w:rsidR="00580D56" w:rsidRPr="00E00AC6" w:rsidRDefault="00580D56" w:rsidP="00580D56">
      <w:r w:rsidRPr="00E00AC6">
        <w:t xml:space="preserve">If at any time a staff member suspects that inappropriate communication has occurred between a staff member and a child, it </w:t>
      </w:r>
      <w:r w:rsidR="00216B9E" w:rsidRPr="00E00AC6">
        <w:t>should</w:t>
      </w:r>
      <w:r w:rsidRPr="00E00AC6">
        <w:t xml:space="preserve"> be reported to the Designated Person for Child Protection immediately.</w:t>
      </w:r>
    </w:p>
    <w:p w14:paraId="0B418C0D" w14:textId="49FAC44F" w:rsidR="00580D56" w:rsidRPr="00E00AC6" w:rsidRDefault="00580D56" w:rsidP="00646CA1">
      <w:pPr>
        <w:pStyle w:val="Heading2"/>
        <w:rPr>
          <w:rFonts w:asciiTheme="minorHAnsi" w:hAnsiTheme="minorHAnsi"/>
        </w:rPr>
      </w:pPr>
      <w:bookmarkStart w:id="13" w:name="_Toc221542478"/>
      <w:r w:rsidRPr="00E00AC6">
        <w:rPr>
          <w:rFonts w:asciiTheme="minorHAnsi" w:hAnsiTheme="minorHAnsi"/>
        </w:rPr>
        <w:t>Managing Challenging Behaviour</w:t>
      </w:r>
      <w:bookmarkEnd w:id="13"/>
    </w:p>
    <w:p w14:paraId="2C263964" w14:textId="0ACB098C" w:rsidR="00443B93" w:rsidRPr="00E00AC6" w:rsidRDefault="009E65BF" w:rsidP="00443B93">
      <w:pPr>
        <w:rPr>
          <w:b/>
        </w:rPr>
      </w:pPr>
      <w:sdt>
        <w:sdtPr>
          <w:alias w:val="Organisation Name"/>
          <w:tag w:val="Organisation Name"/>
          <w:id w:val="1437800642"/>
          <w:placeholder>
            <w:docPart w:val="DefaultPlaceholder_-1854013440"/>
          </w:placeholder>
          <w:showingPlcHdr/>
        </w:sdtPr>
        <w:sdtContent>
          <w:r w:rsidRPr="00387516">
            <w:rPr>
              <w:rStyle w:val="PlaceholderText"/>
            </w:rPr>
            <w:t>Click or tap here to enter text.</w:t>
          </w:r>
        </w:sdtContent>
      </w:sdt>
      <w:r w:rsidR="00D25138" w:rsidRPr="00E00AC6">
        <w:t xml:space="preserve"> </w:t>
      </w:r>
      <w:r w:rsidR="00443B93" w:rsidRPr="00E00AC6">
        <w:t xml:space="preserve">recognises that at times there will be children </w:t>
      </w:r>
      <w:r w:rsidR="002520BF" w:rsidRPr="00E00AC6">
        <w:t xml:space="preserve">or young people </w:t>
      </w:r>
      <w:r w:rsidR="00443B93" w:rsidRPr="00E00AC6">
        <w:t xml:space="preserve">who have more complex needs and may present with challenging behaviours. </w:t>
      </w:r>
    </w:p>
    <w:p w14:paraId="7E4B2AF4" w14:textId="59DD947A" w:rsidR="00443B93" w:rsidRPr="00E00AC6" w:rsidRDefault="00443B93" w:rsidP="00443B93">
      <w:r w:rsidRPr="00E00AC6">
        <w:t xml:space="preserve">When it comes to children with challenging behaviour, where practicable, individual care plans outlining specific difficulties and individual needs may need to be developed.  </w:t>
      </w:r>
    </w:p>
    <w:p w14:paraId="55A58E01" w14:textId="3BAF4880" w:rsidR="00443B93" w:rsidRPr="00E00AC6" w:rsidRDefault="009E65BF" w:rsidP="00443B93">
      <w:pPr>
        <w:rPr>
          <w:b/>
        </w:rPr>
      </w:pPr>
      <w:sdt>
        <w:sdtPr>
          <w:alias w:val="Organisation Name"/>
          <w:tag w:val="Organisation Name"/>
          <w:id w:val="421063655"/>
          <w:placeholder>
            <w:docPart w:val="DefaultPlaceholder_-1854013440"/>
          </w:placeholder>
          <w:showingPlcHdr/>
        </w:sdtPr>
        <w:sdtContent>
          <w:r w:rsidRPr="00387516">
            <w:rPr>
              <w:rStyle w:val="PlaceholderText"/>
            </w:rPr>
            <w:t>Click or tap here to enter text.</w:t>
          </w:r>
        </w:sdtContent>
      </w:sdt>
      <w:r w:rsidR="00D25138" w:rsidRPr="00E00AC6">
        <w:t xml:space="preserve"> </w:t>
      </w:r>
      <w:r w:rsidR="00443B93" w:rsidRPr="00E00AC6">
        <w:t>will ensure that staff working with children with challenging behaviour are provided with adequate, and tailored, training and support to keep themselves safe and to best support the individual child.</w:t>
      </w:r>
    </w:p>
    <w:p w14:paraId="1345B6C3" w14:textId="3C269973" w:rsidR="00443B93" w:rsidRPr="00E00AC6" w:rsidRDefault="00443B93" w:rsidP="00646CA1">
      <w:pPr>
        <w:pStyle w:val="Heading2"/>
        <w:rPr>
          <w:rFonts w:asciiTheme="minorHAnsi" w:hAnsiTheme="minorHAnsi"/>
        </w:rPr>
      </w:pPr>
      <w:bookmarkStart w:id="14" w:name="_Toc221542479"/>
      <w:r w:rsidRPr="00E00AC6">
        <w:rPr>
          <w:rFonts w:asciiTheme="minorHAnsi" w:hAnsiTheme="minorHAnsi"/>
        </w:rPr>
        <w:t>Supervision of Children</w:t>
      </w:r>
      <w:bookmarkEnd w:id="14"/>
    </w:p>
    <w:p w14:paraId="60DA64D2" w14:textId="33C8D890" w:rsidR="00E37D9B" w:rsidRPr="00E00AC6" w:rsidRDefault="00E37D9B" w:rsidP="00D25138">
      <w:r w:rsidRPr="00E00AC6">
        <w:t xml:space="preserve">All efforts are made to ensure that the </w:t>
      </w:r>
      <w:sdt>
        <w:sdtPr>
          <w:alias w:val="Organisation Name"/>
          <w:tag w:val="Organisation Name"/>
          <w:id w:val="328957015"/>
          <w:placeholder>
            <w:docPart w:val="DefaultPlaceholder_-1854013440"/>
          </w:placeholder>
          <w:showingPlcHdr/>
        </w:sdtPr>
        <w:sdtContent>
          <w:r w:rsidR="009E65BF" w:rsidRPr="00387516">
            <w:rPr>
              <w:rStyle w:val="PlaceholderText"/>
            </w:rPr>
            <w:t>Click or tap here to enter text.</w:t>
          </w:r>
        </w:sdtContent>
      </w:sdt>
      <w:r w:rsidR="00D25138" w:rsidRPr="00E00AC6">
        <w:t xml:space="preserve"> </w:t>
      </w:r>
      <w:r w:rsidRPr="00E00AC6">
        <w:t>environment is safe for children.</w:t>
      </w:r>
      <w:r w:rsidR="002252A1" w:rsidRPr="00E00AC6">
        <w:t xml:space="preserve">  </w:t>
      </w:r>
      <w:r w:rsidRPr="00E00AC6">
        <w:t>Any visitors to</w:t>
      </w:r>
      <w:r w:rsidRPr="00E00AC6">
        <w:rPr>
          <w:rStyle w:val="normaltextrun"/>
          <w:rFonts w:cstheme="majorHAnsi"/>
        </w:rPr>
        <w:t xml:space="preserve"> </w:t>
      </w:r>
      <w:sdt>
        <w:sdtPr>
          <w:rPr>
            <w:rStyle w:val="normaltextrun"/>
            <w:rFonts w:cstheme="majorHAnsi"/>
          </w:rPr>
          <w:alias w:val="Organisation Name"/>
          <w:tag w:val="Organisation Name"/>
          <w:id w:val="1868016190"/>
          <w:placeholder>
            <w:docPart w:val="DefaultPlaceholder_-1854013440"/>
          </w:placeholder>
          <w:showingPlcHdr/>
        </w:sdtPr>
        <w:sdtContent>
          <w:r w:rsidR="009E65BF" w:rsidRPr="00387516">
            <w:rPr>
              <w:rStyle w:val="PlaceholderText"/>
            </w:rPr>
            <w:t>Click or tap here to enter text.</w:t>
          </w:r>
        </w:sdtContent>
      </w:sdt>
      <w:r w:rsidRPr="00E00AC6">
        <w:rPr>
          <w:rStyle w:val="normaltextrun"/>
          <w:rFonts w:cstheme="majorHAnsi"/>
        </w:rPr>
        <w:t xml:space="preserve"> </w:t>
      </w:r>
      <w:r w:rsidR="00216B9E" w:rsidRPr="00E00AC6">
        <w:t>should</w:t>
      </w:r>
      <w:r w:rsidRPr="00E00AC6">
        <w:t xml:space="preserve"> </w:t>
      </w:r>
      <w:r w:rsidR="0081409C" w:rsidRPr="00E00AC6">
        <w:t xml:space="preserve">sign in and </w:t>
      </w:r>
      <w:r w:rsidRPr="00E00AC6">
        <w:t>be supervised.</w:t>
      </w:r>
      <w:r w:rsidR="0081409C" w:rsidRPr="00E00AC6">
        <w:t xml:space="preserve">  </w:t>
      </w:r>
      <w:r w:rsidR="003227A5" w:rsidRPr="00E00AC6">
        <w:t>No visitors are to be left alone with children or young people</w:t>
      </w:r>
      <w:r w:rsidR="004E011B" w:rsidRPr="00E00AC6">
        <w:t xml:space="preserve">.  </w:t>
      </w:r>
    </w:p>
    <w:p w14:paraId="5D4942AC" w14:textId="5B6D4259" w:rsidR="00D10489" w:rsidRPr="00E00AC6" w:rsidRDefault="00830172" w:rsidP="00830172">
      <w:pPr>
        <w:pStyle w:val="Heading2"/>
      </w:pPr>
      <w:bookmarkStart w:id="15" w:name="_Toc221542480"/>
      <w:r w:rsidRPr="00E00AC6">
        <w:t>Private Spaces</w:t>
      </w:r>
      <w:bookmarkEnd w:id="15"/>
    </w:p>
    <w:p w14:paraId="58256996" w14:textId="42C11340" w:rsidR="00D10489" w:rsidRPr="00E00AC6" w:rsidRDefault="00CF69E5" w:rsidP="00830172">
      <w:r w:rsidRPr="00E00AC6">
        <w:t>S</w:t>
      </w:r>
      <w:r w:rsidR="00D10489" w:rsidRPr="00E00AC6">
        <w:t xml:space="preserve">taff are not permitted to enter a private space, such as a toilet, bathroom, dorm room, or changing facility while it is being used by </w:t>
      </w:r>
      <w:r w:rsidRPr="00E00AC6">
        <w:t>a child or young person</w:t>
      </w:r>
      <w:r w:rsidR="00D10489" w:rsidRPr="00E00AC6">
        <w:t xml:space="preserve">. </w:t>
      </w:r>
    </w:p>
    <w:p w14:paraId="2AB64B5A" w14:textId="27253802" w:rsidR="00D10489" w:rsidRPr="00E00AC6" w:rsidRDefault="00D10489" w:rsidP="00830172">
      <w:r w:rsidRPr="00E00AC6">
        <w:t xml:space="preserve">In the event that an adult is required to enter a private space that is being used by </w:t>
      </w:r>
      <w:r w:rsidR="00CF69E5" w:rsidRPr="00E00AC6">
        <w:t>child or young person,</w:t>
      </w:r>
      <w:r w:rsidRPr="00E00AC6">
        <w:t xml:space="preserve"> they must ensure that they have at least one other adult with them and </w:t>
      </w:r>
      <w:r w:rsidRPr="00E00AC6">
        <w:rPr>
          <w:color w:val="auto"/>
        </w:rPr>
        <w:t>that they knock, announce themselves, and wait for permission prior to entering</w:t>
      </w:r>
      <w:r w:rsidR="00CF69E5" w:rsidRPr="00E00AC6">
        <w:rPr>
          <w:color w:val="auto"/>
        </w:rPr>
        <w:t>.</w:t>
      </w:r>
    </w:p>
    <w:p w14:paraId="73D1B891" w14:textId="14A964CE" w:rsidR="00E37D9B" w:rsidRPr="00E00AC6" w:rsidRDefault="00E37D9B" w:rsidP="00830172">
      <w:pPr>
        <w:rPr>
          <w:rFonts w:eastAsia="Times New Roman"/>
        </w:rPr>
      </w:pPr>
      <w:r w:rsidRPr="00E00AC6">
        <w:rPr>
          <w:rFonts w:eastAsia="Times New Roman"/>
        </w:rPr>
        <w:t>Staff will ensure that they are not alone with a child</w:t>
      </w:r>
      <w:r w:rsidR="00CF69E5" w:rsidRPr="00E00AC6">
        <w:rPr>
          <w:rFonts w:eastAsia="Times New Roman"/>
        </w:rPr>
        <w:t xml:space="preserve"> or young person</w:t>
      </w:r>
      <w:r w:rsidRPr="00E00AC6">
        <w:rPr>
          <w:rFonts w:eastAsia="Times New Roman"/>
        </w:rPr>
        <w:t>. If it is not practicable to have another adult or staff member present, an “open door” policy should operate, ensuring that the child and the staff member are visible to others.</w:t>
      </w:r>
    </w:p>
    <w:p w14:paraId="6A60927A" w14:textId="418CDF0B" w:rsidR="008337B5" w:rsidRPr="00E00AC6" w:rsidRDefault="008337B5" w:rsidP="00830172">
      <w:pPr>
        <w:rPr>
          <w:rStyle w:val="normaltextrun"/>
          <w:rFonts w:cstheme="minorHAnsi"/>
        </w:rPr>
      </w:pPr>
      <w:r w:rsidRPr="00E00AC6">
        <w:rPr>
          <w:rStyle w:val="normaltextrun"/>
          <w:rFonts w:cstheme="minorHAnsi"/>
        </w:rPr>
        <w:t xml:space="preserve">Except in emergency situations, no child is to be removed from the premises by anyone other than the child’s parents or caregivers without written permission. </w:t>
      </w:r>
    </w:p>
    <w:p w14:paraId="792F1D20" w14:textId="1A2B513D" w:rsidR="00751E40" w:rsidRPr="00E00AC6" w:rsidRDefault="00A42E71" w:rsidP="00646CA1">
      <w:pPr>
        <w:pStyle w:val="Heading2"/>
        <w:rPr>
          <w:rFonts w:asciiTheme="minorHAnsi" w:hAnsiTheme="minorHAnsi"/>
        </w:rPr>
      </w:pPr>
      <w:bookmarkStart w:id="16" w:name="_Toc221542481"/>
      <w:r w:rsidRPr="00E00AC6">
        <w:rPr>
          <w:rFonts w:asciiTheme="minorHAnsi" w:hAnsiTheme="minorHAnsi"/>
        </w:rPr>
        <w:t>Photographs</w:t>
      </w:r>
      <w:r w:rsidR="00D67911" w:rsidRPr="00E00AC6">
        <w:rPr>
          <w:rFonts w:asciiTheme="minorHAnsi" w:hAnsiTheme="minorHAnsi"/>
        </w:rPr>
        <w:t>, videos, images</w:t>
      </w:r>
      <w:r w:rsidR="002D53A9">
        <w:rPr>
          <w:rFonts w:asciiTheme="minorHAnsi" w:hAnsiTheme="minorHAnsi"/>
        </w:rPr>
        <w:t>,</w:t>
      </w:r>
      <w:r w:rsidRPr="00E00AC6">
        <w:rPr>
          <w:rFonts w:asciiTheme="minorHAnsi" w:hAnsiTheme="minorHAnsi"/>
        </w:rPr>
        <w:t xml:space="preserve"> and </w:t>
      </w:r>
      <w:r w:rsidR="002D53A9">
        <w:rPr>
          <w:rFonts w:asciiTheme="minorHAnsi" w:hAnsiTheme="minorHAnsi"/>
        </w:rPr>
        <w:t>r</w:t>
      </w:r>
      <w:r w:rsidRPr="00E00AC6">
        <w:rPr>
          <w:rFonts w:asciiTheme="minorHAnsi" w:hAnsiTheme="minorHAnsi"/>
        </w:rPr>
        <w:t>ecordings</w:t>
      </w:r>
      <w:bookmarkEnd w:id="16"/>
    </w:p>
    <w:p w14:paraId="06F6855E" w14:textId="248EC773" w:rsidR="0006493C" w:rsidRPr="00E00AC6" w:rsidRDefault="0006493C" w:rsidP="0006493C">
      <w:r w:rsidRPr="00E00AC6">
        <w:t xml:space="preserve">Written consent </w:t>
      </w:r>
      <w:r w:rsidR="00216B9E" w:rsidRPr="00E00AC6">
        <w:t>should</w:t>
      </w:r>
      <w:r w:rsidRPr="00E00AC6">
        <w:t xml:space="preserve"> be obtained for all photographs to be taken and/or displayed of children, whether they are intended for internal or external use.  This includes, but is not limited to, the posting of images on social media.  </w:t>
      </w:r>
    </w:p>
    <w:p w14:paraId="21EAECFD" w14:textId="44DBD8D8" w:rsidR="0006493C" w:rsidRPr="00E00AC6" w:rsidRDefault="0006493C" w:rsidP="0006493C">
      <w:r w:rsidRPr="00E00AC6">
        <w:lastRenderedPageBreak/>
        <w:t xml:space="preserve">Where possible, all photographs and recordings should be carried out using </w:t>
      </w:r>
      <w:sdt>
        <w:sdtPr>
          <w:alias w:val="Organisation Name"/>
          <w:tag w:val="Organisation Name"/>
          <w:id w:val="409121318"/>
          <w:placeholder>
            <w:docPart w:val="DefaultPlaceholder_-1854013440"/>
          </w:placeholder>
          <w:showingPlcHdr/>
        </w:sdtPr>
        <w:sdtContent>
          <w:r w:rsidR="009E65BF" w:rsidRPr="00387516">
            <w:rPr>
              <w:rStyle w:val="PlaceholderText"/>
            </w:rPr>
            <w:t>Click or tap here to enter text.</w:t>
          </w:r>
        </w:sdtContent>
      </w:sdt>
      <w:r w:rsidR="009E65BF">
        <w:t xml:space="preserve"> </w:t>
      </w:r>
      <w:r w:rsidRPr="00E00AC6">
        <w:t xml:space="preserve">equipment and not with personal devices.  Where this is not possible, photographs and/or recordings taken on personal devices should be transferred to </w:t>
      </w:r>
      <w:sdt>
        <w:sdtPr>
          <w:alias w:val="Organisation Name"/>
          <w:tag w:val="Organisation Name"/>
          <w:id w:val="1004778735"/>
          <w:placeholder>
            <w:docPart w:val="DefaultPlaceholder_-1854013440"/>
          </w:placeholder>
          <w:showingPlcHdr/>
        </w:sdtPr>
        <w:sdtContent>
          <w:r w:rsidR="009E65BF" w:rsidRPr="00387516">
            <w:rPr>
              <w:rStyle w:val="PlaceholderText"/>
            </w:rPr>
            <w:t>Click or tap here to enter text.</w:t>
          </w:r>
        </w:sdtContent>
      </w:sdt>
      <w:r w:rsidRPr="00E00AC6">
        <w:t xml:space="preserve"> equipment and deleted from the personal device at the earliest opportunity.  </w:t>
      </w:r>
    </w:p>
    <w:p w14:paraId="2ACB959C" w14:textId="40ED81CF" w:rsidR="00756B1B" w:rsidRPr="00E00AC6" w:rsidRDefault="00756B1B" w:rsidP="00646CA1">
      <w:pPr>
        <w:pStyle w:val="Heading2"/>
        <w:rPr>
          <w:rFonts w:asciiTheme="minorHAnsi" w:hAnsiTheme="minorHAnsi"/>
        </w:rPr>
      </w:pPr>
      <w:bookmarkStart w:id="17" w:name="_Toc221542482"/>
      <w:r w:rsidRPr="00E00AC6">
        <w:rPr>
          <w:rFonts w:asciiTheme="minorHAnsi" w:hAnsiTheme="minorHAnsi"/>
        </w:rPr>
        <w:t>Transportation</w:t>
      </w:r>
      <w:bookmarkEnd w:id="17"/>
    </w:p>
    <w:p w14:paraId="2997BBA2" w14:textId="4F430FD7" w:rsidR="00A51417" w:rsidRPr="00E00AC6" w:rsidRDefault="00A51417" w:rsidP="00A51417">
      <w:r w:rsidRPr="00E00AC6">
        <w:t xml:space="preserve">All precautions </w:t>
      </w:r>
      <w:r w:rsidR="00216B9E" w:rsidRPr="00E00AC6">
        <w:t>should</w:t>
      </w:r>
      <w:r w:rsidRPr="00E00AC6">
        <w:t xml:space="preserve"> be taken to ensure that when transporting children, their safety and wellbeing is paramount.</w:t>
      </w:r>
    </w:p>
    <w:p w14:paraId="2C6F6CA8" w14:textId="18BBC04C" w:rsidR="00A51417" w:rsidRPr="00E00AC6" w:rsidRDefault="00A51417" w:rsidP="00A51417">
      <w:r w:rsidRPr="00E00AC6">
        <w:t>Only approved, fully licensed adults will be responsible for transporting children.  All adults must be free from alcohol and non-prescription drugs.</w:t>
      </w:r>
    </w:p>
    <w:p w14:paraId="49A82B45" w14:textId="4003686F" w:rsidR="00A51417" w:rsidRPr="00E00AC6" w:rsidRDefault="00A51417" w:rsidP="00A51417">
      <w:r w:rsidRPr="00E00AC6">
        <w:t xml:space="preserve">All vehicles transporting children must be roadworthy, with a current Warrant of Fitness and registration, and the maximum passenger number </w:t>
      </w:r>
      <w:r w:rsidR="00216B9E" w:rsidRPr="00E00AC6">
        <w:t>should</w:t>
      </w:r>
      <w:r w:rsidRPr="00E00AC6">
        <w:t xml:space="preserve"> not be exceeded.  Safety belts must be used.</w:t>
      </w:r>
    </w:p>
    <w:p w14:paraId="730C6567" w14:textId="792C38A1" w:rsidR="00A51417" w:rsidRPr="00E00AC6" w:rsidRDefault="00A51417" w:rsidP="00A51417">
      <w:r w:rsidRPr="00E00AC6">
        <w:t xml:space="preserve">Parents and caregivers must give written consent for their child to be transported by a designated member of </w:t>
      </w:r>
      <w:sdt>
        <w:sdtPr>
          <w:alias w:val="Organisation Name"/>
          <w:tag w:val="Organisation Name"/>
          <w:id w:val="-2094156986"/>
          <w:placeholder>
            <w:docPart w:val="DefaultPlaceholder_-1854013440"/>
          </w:placeholder>
          <w:showingPlcHdr/>
        </w:sdtPr>
        <w:sdtContent>
          <w:r w:rsidR="009E65BF" w:rsidRPr="00387516">
            <w:rPr>
              <w:rStyle w:val="PlaceholderText"/>
            </w:rPr>
            <w:t>Click or tap here to enter text.</w:t>
          </w:r>
        </w:sdtContent>
      </w:sdt>
      <w:r w:rsidR="00216B9E" w:rsidRPr="00E00AC6">
        <w:t xml:space="preserve"> </w:t>
      </w:r>
      <w:r w:rsidRPr="00E00AC6">
        <w:t>staff.</w:t>
      </w:r>
    </w:p>
    <w:p w14:paraId="01119E9A" w14:textId="6A93F970" w:rsidR="00A51417" w:rsidRPr="00E00AC6" w:rsidRDefault="00A51417" w:rsidP="00A51417">
      <w:r w:rsidRPr="00E00AC6">
        <w:t xml:space="preserve">Drivers </w:t>
      </w:r>
      <w:r w:rsidR="00216B9E" w:rsidRPr="00E00AC6">
        <w:t>should</w:t>
      </w:r>
      <w:r w:rsidRPr="00E00AC6">
        <w:t xml:space="preserve"> not deviate from the agreed route and </w:t>
      </w:r>
      <w:r w:rsidR="00216B9E" w:rsidRPr="00E00AC6">
        <w:t>should</w:t>
      </w:r>
      <w:r w:rsidRPr="00E00AC6">
        <w:t xml:space="preserve"> carry a mobile phone with them at all times in case of emergencies.</w:t>
      </w:r>
    </w:p>
    <w:p w14:paraId="012FB944" w14:textId="1B4948FF" w:rsidR="00A51417" w:rsidRPr="00E00AC6" w:rsidRDefault="00A51417" w:rsidP="00A51417">
      <w:r w:rsidRPr="00E00AC6">
        <w:t xml:space="preserve">Children should not be transported alone, </w:t>
      </w:r>
      <w:r w:rsidR="005E3049" w:rsidRPr="00E00AC6">
        <w:t>except</w:t>
      </w:r>
      <w:r w:rsidRPr="00E00AC6">
        <w:t xml:space="preserve"> in an emergency, or as necessary for the health and safety of the child.</w:t>
      </w:r>
    </w:p>
    <w:p w14:paraId="1EE30FA1" w14:textId="1295DE89" w:rsidR="00A51417" w:rsidRPr="00E00AC6" w:rsidRDefault="00A51417" w:rsidP="00A51417">
      <w:r w:rsidRPr="00E00AC6">
        <w:t xml:space="preserve">In circumstances where transporting a child is unavoidable due to an emergency situation or where it is required for the health and safety of the child, staff </w:t>
      </w:r>
      <w:r w:rsidR="00216B9E" w:rsidRPr="00E00AC6">
        <w:t>should</w:t>
      </w:r>
      <w:r w:rsidRPr="00E00AC6">
        <w:t>:</w:t>
      </w:r>
    </w:p>
    <w:p w14:paraId="07DB4BE0" w14:textId="77777777" w:rsidR="00A51417" w:rsidRPr="00E00AC6" w:rsidRDefault="00A51417" w:rsidP="00A51417">
      <w:pPr>
        <w:pStyle w:val="ListParagraph"/>
        <w:numPr>
          <w:ilvl w:val="0"/>
          <w:numId w:val="17"/>
        </w:numPr>
      </w:pPr>
      <w:r w:rsidRPr="00E00AC6">
        <w:t>Let the child’s caregiver know what is happening, where they are going, and when they will be back</w:t>
      </w:r>
    </w:p>
    <w:p w14:paraId="02FA9670" w14:textId="77777777" w:rsidR="00A51417" w:rsidRPr="00E00AC6" w:rsidRDefault="00A51417" w:rsidP="00A51417">
      <w:pPr>
        <w:pStyle w:val="ListParagraph"/>
        <w:numPr>
          <w:ilvl w:val="0"/>
          <w:numId w:val="17"/>
        </w:numPr>
      </w:pPr>
      <w:r w:rsidRPr="00E00AC6">
        <w:t>Let the Designated Person for Child Protection know the situation</w:t>
      </w:r>
    </w:p>
    <w:p w14:paraId="6269F3CB" w14:textId="77777777" w:rsidR="00A51417" w:rsidRPr="00E00AC6" w:rsidRDefault="00A51417" w:rsidP="00A51417">
      <w:pPr>
        <w:pStyle w:val="ListParagraph"/>
        <w:numPr>
          <w:ilvl w:val="0"/>
          <w:numId w:val="17"/>
        </w:numPr>
      </w:pPr>
      <w:r w:rsidRPr="00E00AC6">
        <w:t>Ensure that the child sits in the back seat of the vehicle.</w:t>
      </w:r>
    </w:p>
    <w:p w14:paraId="4FD9E7DA" w14:textId="7BC2500C" w:rsidR="00A51417" w:rsidRPr="00E00AC6" w:rsidRDefault="00A51417" w:rsidP="00646CA1">
      <w:pPr>
        <w:pStyle w:val="Heading2"/>
        <w:rPr>
          <w:rFonts w:asciiTheme="minorHAnsi" w:hAnsiTheme="minorHAnsi"/>
        </w:rPr>
      </w:pPr>
      <w:bookmarkStart w:id="18" w:name="_Toc221542483"/>
      <w:r w:rsidRPr="00E00AC6">
        <w:rPr>
          <w:rFonts w:asciiTheme="minorHAnsi" w:hAnsiTheme="minorHAnsi"/>
        </w:rPr>
        <w:t>Trips and Excursions</w:t>
      </w:r>
      <w:bookmarkEnd w:id="18"/>
    </w:p>
    <w:p w14:paraId="35E2BEDF" w14:textId="77777777" w:rsidR="00A61DF2" w:rsidRPr="00E00AC6" w:rsidRDefault="00A61DF2" w:rsidP="00A61DF2">
      <w:r w:rsidRPr="00E00AC6">
        <w:t>Before any trip, caregivers will be informed by written notice of the details of the trip, including but not limited to:</w:t>
      </w:r>
    </w:p>
    <w:p w14:paraId="4D0E8526" w14:textId="77777777" w:rsidR="00A61DF2" w:rsidRPr="00E00AC6" w:rsidRDefault="00A61DF2" w:rsidP="00A61DF2">
      <w:pPr>
        <w:pStyle w:val="ListParagraph"/>
        <w:numPr>
          <w:ilvl w:val="0"/>
          <w:numId w:val="18"/>
        </w:numPr>
      </w:pPr>
      <w:r w:rsidRPr="00E00AC6">
        <w:t>The venue</w:t>
      </w:r>
    </w:p>
    <w:p w14:paraId="4116D467" w14:textId="77777777" w:rsidR="00A61DF2" w:rsidRPr="00E00AC6" w:rsidRDefault="00A61DF2" w:rsidP="00A61DF2">
      <w:pPr>
        <w:pStyle w:val="ListParagraph"/>
        <w:numPr>
          <w:ilvl w:val="0"/>
          <w:numId w:val="18"/>
        </w:numPr>
      </w:pPr>
      <w:r w:rsidRPr="00E00AC6">
        <w:t>The method of transport</w:t>
      </w:r>
    </w:p>
    <w:p w14:paraId="23DF45D7" w14:textId="77777777" w:rsidR="00A61DF2" w:rsidRPr="00E00AC6" w:rsidRDefault="00A61DF2" w:rsidP="00A61DF2">
      <w:pPr>
        <w:pStyle w:val="ListParagraph"/>
        <w:numPr>
          <w:ilvl w:val="0"/>
          <w:numId w:val="18"/>
        </w:numPr>
      </w:pPr>
      <w:r w:rsidRPr="00E00AC6">
        <w:t>The date</w:t>
      </w:r>
    </w:p>
    <w:p w14:paraId="47871B74" w14:textId="77777777" w:rsidR="00A61DF2" w:rsidRPr="00E00AC6" w:rsidRDefault="00A61DF2" w:rsidP="00A61DF2">
      <w:pPr>
        <w:pStyle w:val="ListParagraph"/>
        <w:numPr>
          <w:ilvl w:val="0"/>
          <w:numId w:val="18"/>
        </w:numPr>
      </w:pPr>
      <w:r w:rsidRPr="00E00AC6">
        <w:t>The time</w:t>
      </w:r>
    </w:p>
    <w:p w14:paraId="2534FC85" w14:textId="77777777" w:rsidR="00A61DF2" w:rsidRPr="00E00AC6" w:rsidRDefault="00A61DF2" w:rsidP="00A61DF2">
      <w:pPr>
        <w:pStyle w:val="ListParagraph"/>
        <w:numPr>
          <w:ilvl w:val="0"/>
          <w:numId w:val="18"/>
        </w:numPr>
      </w:pPr>
      <w:r w:rsidRPr="00E00AC6">
        <w:t>The contact details of the trip organiser.</w:t>
      </w:r>
    </w:p>
    <w:p w14:paraId="2AC4A60D" w14:textId="43E1187E" w:rsidR="00A61DF2" w:rsidRPr="00E00AC6" w:rsidRDefault="00A61DF2" w:rsidP="00A61DF2">
      <w:r w:rsidRPr="00E00AC6">
        <w:t xml:space="preserve">Caregivers </w:t>
      </w:r>
      <w:r w:rsidR="00126BD2" w:rsidRPr="00E00AC6">
        <w:t>must</w:t>
      </w:r>
      <w:r w:rsidRPr="00E00AC6">
        <w:t xml:space="preserve"> give written consent for their child to attend any planned trip.</w:t>
      </w:r>
    </w:p>
    <w:p w14:paraId="5523135E" w14:textId="1E84B060" w:rsidR="00A61DF2" w:rsidRPr="00E00AC6" w:rsidRDefault="00A61DF2" w:rsidP="00A61DF2">
      <w:r w:rsidRPr="00E00AC6">
        <w:t xml:space="preserve">All adults taking part in the trip or excursion </w:t>
      </w:r>
      <w:r w:rsidR="00216B9E" w:rsidRPr="00E00AC6">
        <w:t>should</w:t>
      </w:r>
      <w:r w:rsidRPr="00E00AC6">
        <w:t xml:space="preserve"> be appropriately safety checked prior to the trip or excursion taking place.</w:t>
      </w:r>
    </w:p>
    <w:p w14:paraId="5EFC4F83" w14:textId="3AAB0251" w:rsidR="00A61DF2" w:rsidRPr="00E00AC6" w:rsidRDefault="00A61DF2" w:rsidP="00646CA1">
      <w:pPr>
        <w:pStyle w:val="Heading2"/>
        <w:rPr>
          <w:rFonts w:asciiTheme="minorHAnsi" w:hAnsiTheme="minorHAnsi"/>
        </w:rPr>
      </w:pPr>
      <w:bookmarkStart w:id="19" w:name="_Toc221542484"/>
      <w:r w:rsidRPr="00E00AC6">
        <w:rPr>
          <w:rFonts w:asciiTheme="minorHAnsi" w:hAnsiTheme="minorHAnsi"/>
        </w:rPr>
        <w:lastRenderedPageBreak/>
        <w:t>Programmes and Events</w:t>
      </w:r>
      <w:bookmarkEnd w:id="19"/>
    </w:p>
    <w:p w14:paraId="58257AF8" w14:textId="1F06B112" w:rsidR="00355D65" w:rsidRPr="00E00AC6" w:rsidRDefault="00355D65" w:rsidP="00355D65">
      <w:r w:rsidRPr="00E00AC6">
        <w:t xml:space="preserve">At all times children participating in </w:t>
      </w:r>
      <w:sdt>
        <w:sdtPr>
          <w:alias w:val="Organisation Name"/>
          <w:tag w:val="Organisation Name"/>
          <w:id w:val="44100542"/>
          <w:placeholder>
            <w:docPart w:val="DefaultPlaceholder_-1854013440"/>
          </w:placeholder>
          <w:showingPlcHdr/>
        </w:sdtPr>
        <w:sdtContent>
          <w:r w:rsidR="009E65BF" w:rsidRPr="00387516">
            <w:rPr>
              <w:rStyle w:val="PlaceholderText"/>
            </w:rPr>
            <w:t>Click or tap here to enter text.</w:t>
          </w:r>
        </w:sdtContent>
      </w:sdt>
      <w:r w:rsidR="00D25138" w:rsidRPr="00E00AC6">
        <w:t xml:space="preserve"> </w:t>
      </w:r>
      <w:r w:rsidRPr="00E00AC6">
        <w:t>programmes are to be treated in a way that is both physically and verbally safe and respectful – actively encouraging participation and engagement, mutual respect, and support.</w:t>
      </w:r>
    </w:p>
    <w:p w14:paraId="53295702" w14:textId="62E4CE15" w:rsidR="00355D65" w:rsidRPr="00E00AC6" w:rsidRDefault="00355D65" w:rsidP="00355D65">
      <w:r w:rsidRPr="00E00AC6">
        <w:t xml:space="preserve">At no time will children participating in a </w:t>
      </w:r>
      <w:sdt>
        <w:sdtPr>
          <w:alias w:val="Organisation Name"/>
          <w:tag w:val="Organisation Name"/>
          <w:id w:val="-929895794"/>
          <w:placeholder>
            <w:docPart w:val="DefaultPlaceholder_-1854013440"/>
          </w:placeholder>
          <w:showingPlcHdr/>
        </w:sdtPr>
        <w:sdtContent>
          <w:r w:rsidR="009E65BF" w:rsidRPr="00387516">
            <w:rPr>
              <w:rStyle w:val="PlaceholderText"/>
            </w:rPr>
            <w:t>Click or tap here to enter text.</w:t>
          </w:r>
        </w:sdtContent>
      </w:sdt>
      <w:r w:rsidR="00D25138" w:rsidRPr="00E00AC6">
        <w:t xml:space="preserve"> </w:t>
      </w:r>
      <w:r w:rsidRPr="00E00AC6">
        <w:t>programme be punished or disciplined, either physically or verbally, or treated in a way that is degrading, humiliating, or causes unreasonable fear or anxiety.</w:t>
      </w:r>
    </w:p>
    <w:p w14:paraId="50465A87" w14:textId="25D9D31E" w:rsidR="00E936DE" w:rsidRPr="00E00AC6" w:rsidRDefault="001B77CE" w:rsidP="001B77CE">
      <w:pPr>
        <w:pStyle w:val="Heading2"/>
      </w:pPr>
      <w:bookmarkStart w:id="20" w:name="_Toc221542485"/>
      <w:bookmarkEnd w:id="7"/>
      <w:r w:rsidRPr="00E00AC6">
        <w:t>Suicidal Concerns and Self-Harm</w:t>
      </w:r>
      <w:bookmarkEnd w:id="20"/>
    </w:p>
    <w:p w14:paraId="58ADD973" w14:textId="60E7BB81" w:rsidR="00FA38E4" w:rsidRPr="00E00AC6" w:rsidRDefault="00FA38E4" w:rsidP="001B77CE">
      <w:r w:rsidRPr="00E00AC6">
        <w:t xml:space="preserve">It is important to be aware that </w:t>
      </w:r>
      <w:r w:rsidR="00AC0E38" w:rsidRPr="00E00AC6">
        <w:t>children or young people</w:t>
      </w:r>
      <w:r w:rsidRPr="00E00AC6">
        <w:t xml:space="preserve"> can harm themselves or attempt suicide. </w:t>
      </w:r>
      <w:r w:rsidR="001B77CE" w:rsidRPr="00E00AC6">
        <w:t xml:space="preserve"> </w:t>
      </w:r>
      <w:r w:rsidRPr="00E00AC6">
        <w:t xml:space="preserve">When a </w:t>
      </w:r>
      <w:r w:rsidR="00AC0E38" w:rsidRPr="00E00AC6">
        <w:t>child or young person</w:t>
      </w:r>
      <w:r w:rsidRPr="00E00AC6">
        <w:t xml:space="preserve"> identifies thoughts of suicide, or self-harming behaviour, this must be taken seriously and the Designated Person(s)</w:t>
      </w:r>
      <w:r w:rsidR="00F80F45" w:rsidRPr="00E00AC6">
        <w:t xml:space="preserve"> an</w:t>
      </w:r>
      <w:r w:rsidR="001B77CE" w:rsidRPr="00E00AC6">
        <w:t>d</w:t>
      </w:r>
      <w:r w:rsidR="00DE4407" w:rsidRPr="00E00AC6">
        <w:t xml:space="preserve">/or </w:t>
      </w:r>
      <w:sdt>
        <w:sdtPr>
          <w:alias w:val="Name of other person to be notified"/>
          <w:tag w:val="Name of other person to be notified"/>
          <w:id w:val="1331260717"/>
          <w:placeholder>
            <w:docPart w:val="DefaultPlaceholder_-1854013440"/>
          </w:placeholder>
          <w:showingPlcHdr/>
        </w:sdtPr>
        <w:sdtContent>
          <w:r w:rsidR="009E65BF" w:rsidRPr="00387516">
            <w:rPr>
              <w:rStyle w:val="PlaceholderText"/>
            </w:rPr>
            <w:t>Click or tap here to enter text.</w:t>
          </w:r>
        </w:sdtContent>
      </w:sdt>
      <w:r w:rsidR="00DE4407" w:rsidRPr="00E00AC6">
        <w:t xml:space="preserve"> </w:t>
      </w:r>
      <w:r w:rsidRPr="00E00AC6">
        <w:t xml:space="preserve">notified immediately. </w:t>
      </w:r>
    </w:p>
    <w:p w14:paraId="4D8299F5" w14:textId="32F77649" w:rsidR="00FA38E4" w:rsidRPr="00E00AC6" w:rsidRDefault="00FA38E4" w:rsidP="001B77CE">
      <w:r w:rsidRPr="00E00AC6">
        <w:t xml:space="preserve">If an immediate response is required to ensure </w:t>
      </w:r>
      <w:r w:rsidR="00AC0E38" w:rsidRPr="00E00AC6">
        <w:t>their</w:t>
      </w:r>
      <w:r w:rsidRPr="00E00AC6">
        <w:t xml:space="preserve"> safety, contact the NZ Police or </w:t>
      </w:r>
      <w:r w:rsidR="00FF545F" w:rsidRPr="00E00AC6">
        <w:t xml:space="preserve">(local mental health services) </w:t>
      </w:r>
    </w:p>
    <w:p w14:paraId="45837BD7" w14:textId="1F884B02" w:rsidR="00FA38E4" w:rsidRPr="008A1B27" w:rsidRDefault="00FF545F" w:rsidP="001B77CE">
      <w:pPr>
        <w:rPr>
          <w:rFonts w:cs="Times New Roman"/>
          <w:color w:val="auto"/>
          <w:u w:val="single"/>
        </w:rPr>
      </w:pPr>
      <w:r w:rsidRPr="008A1B27">
        <w:rPr>
          <w:rFonts w:cs="Times New Roman"/>
          <w:color w:val="auto"/>
          <w:u w:val="single"/>
        </w:rPr>
        <w:t>Contact details</w:t>
      </w:r>
    </w:p>
    <w:p w14:paraId="34E46BE8" w14:textId="6257BE9F" w:rsidR="00FF545F" w:rsidRPr="00E00AC6" w:rsidRDefault="00FF545F" w:rsidP="001B77CE">
      <w:pPr>
        <w:rPr>
          <w:rFonts w:cs="Times New Roman"/>
          <w:color w:val="auto"/>
        </w:rPr>
      </w:pPr>
      <w:r w:rsidRPr="00E00AC6">
        <w:rPr>
          <w:rFonts w:cs="Times New Roman"/>
          <w:color w:val="auto"/>
        </w:rPr>
        <w:t>Name of crisis response service:</w:t>
      </w:r>
      <w:r w:rsidRPr="00E00AC6">
        <w:rPr>
          <w:rFonts w:cs="Times New Roman"/>
          <w:color w:val="auto"/>
        </w:rPr>
        <w:br/>
        <w:t xml:space="preserve">Phone: </w:t>
      </w:r>
    </w:p>
    <w:p w14:paraId="33B4263A" w14:textId="281B901B" w:rsidR="005E3049" w:rsidRPr="00E00AC6" w:rsidRDefault="001B77CE" w:rsidP="001B77CE">
      <w:pPr>
        <w:rPr>
          <w:sz w:val="20"/>
          <w:szCs w:val="20"/>
        </w:rPr>
      </w:pPr>
      <w:r w:rsidRPr="00E00AC6">
        <w:t>Self-harm</w:t>
      </w:r>
      <w:r w:rsidR="00FA38E4" w:rsidRPr="00E00AC6">
        <w:t xml:space="preserve">, suicide and child protection issues can be distressing for </w:t>
      </w:r>
      <w:r w:rsidR="00DE4407" w:rsidRPr="00E00AC6">
        <w:t>everyone involved</w:t>
      </w:r>
      <w:r w:rsidR="00FA38E4" w:rsidRPr="00E00AC6">
        <w:t xml:space="preserve">. </w:t>
      </w:r>
      <w:r w:rsidRPr="00E00AC6">
        <w:t xml:space="preserve"> </w:t>
      </w:r>
      <w:r w:rsidR="00FA38E4" w:rsidRPr="00E00AC6">
        <w:t xml:space="preserve">It is important that staff consider their own care and seek help and support from their line manager, </w:t>
      </w:r>
      <w:r w:rsidR="00FF545F" w:rsidRPr="00E00AC6">
        <w:t xml:space="preserve">or </w:t>
      </w:r>
      <w:r w:rsidR="00F53516" w:rsidRPr="00E00AC6">
        <w:t>member of the leadership team</w:t>
      </w:r>
      <w:r w:rsidR="00FA38E4" w:rsidRPr="00E00AC6">
        <w:t>.</w:t>
      </w:r>
      <w:r w:rsidR="00FA38E4" w:rsidRPr="00E00AC6">
        <w:rPr>
          <w:sz w:val="20"/>
          <w:szCs w:val="20"/>
        </w:rPr>
        <w:t xml:space="preserve"> </w:t>
      </w:r>
    </w:p>
    <w:p w14:paraId="6558C72B" w14:textId="135493DE" w:rsidR="005A3F25" w:rsidRPr="00E00AC6" w:rsidRDefault="005A3F25" w:rsidP="001B77CE">
      <w:pPr>
        <w:pStyle w:val="Heading2"/>
      </w:pPr>
      <w:bookmarkStart w:id="21" w:name="_Toc221542486"/>
      <w:r w:rsidRPr="00E00AC6">
        <w:t>Boarding</w:t>
      </w:r>
      <w:r w:rsidR="00770E23" w:rsidRPr="00E00AC6">
        <w:t xml:space="preserve"> or </w:t>
      </w:r>
      <w:r w:rsidR="001B77CE" w:rsidRPr="00E00AC6">
        <w:t>R</w:t>
      </w:r>
      <w:r w:rsidR="00770E23" w:rsidRPr="00E00AC6">
        <w:t>esidential</w:t>
      </w:r>
      <w:r w:rsidRPr="00E00AC6">
        <w:t xml:space="preserve"> Facilities</w:t>
      </w:r>
      <w:bookmarkEnd w:id="21"/>
      <w:r w:rsidRPr="00E00AC6">
        <w:t xml:space="preserve"> </w:t>
      </w:r>
    </w:p>
    <w:p w14:paraId="19DDA500" w14:textId="2974F1DD" w:rsidR="005A3F25" w:rsidRPr="00E00AC6" w:rsidRDefault="005A3F25" w:rsidP="001B77CE">
      <w:r w:rsidRPr="00E00AC6">
        <w:t xml:space="preserve">Boarding </w:t>
      </w:r>
      <w:r w:rsidR="001B77CE" w:rsidRPr="00E00AC6">
        <w:t xml:space="preserve">and residential </w:t>
      </w:r>
      <w:r w:rsidRPr="00E00AC6">
        <w:t xml:space="preserve">facilities present a high risk in terms of abusive behaviour between adults and </w:t>
      </w:r>
      <w:r w:rsidR="00770E23" w:rsidRPr="00E00AC6">
        <w:t>young people</w:t>
      </w:r>
      <w:r w:rsidRPr="00E00AC6">
        <w:t xml:space="preserve">, and between </w:t>
      </w:r>
      <w:r w:rsidR="00F53516" w:rsidRPr="00E00AC6">
        <w:t>young people.</w:t>
      </w:r>
      <w:r w:rsidRPr="00E00AC6">
        <w:t xml:space="preserve"> </w:t>
      </w:r>
    </w:p>
    <w:p w14:paraId="5E4B0C4F" w14:textId="6185D68E" w:rsidR="005A3F25" w:rsidRPr="00E00AC6" w:rsidRDefault="005A3F25" w:rsidP="001B77CE">
      <w:r w:rsidRPr="00E00AC6">
        <w:t xml:space="preserve">Staff working in the </w:t>
      </w:r>
      <w:r w:rsidR="001B77CE" w:rsidRPr="00E00AC6">
        <w:t>b</w:t>
      </w:r>
      <w:r w:rsidRPr="00E00AC6">
        <w:t xml:space="preserve">oarding </w:t>
      </w:r>
      <w:r w:rsidR="001B77CE" w:rsidRPr="00E00AC6">
        <w:t>or residential f</w:t>
      </w:r>
      <w:r w:rsidRPr="00E00AC6">
        <w:t xml:space="preserve">acility need to balance providing a relatively informal ‘home-like’ environment for </w:t>
      </w:r>
      <w:r w:rsidR="00F53516" w:rsidRPr="00E00AC6">
        <w:t>young people</w:t>
      </w:r>
      <w:r w:rsidRPr="00E00AC6">
        <w:t xml:space="preserve"> in ways that do not compromise their strict professional </w:t>
      </w:r>
      <w:r w:rsidR="008A1B27" w:rsidRPr="00E00AC6">
        <w:t>boundaries,</w:t>
      </w:r>
      <w:r w:rsidRPr="00E00AC6">
        <w:t xml:space="preserve"> or the welfare of </w:t>
      </w:r>
      <w:r w:rsidR="00F53516" w:rsidRPr="00E00AC6">
        <w:t>any young people involved</w:t>
      </w:r>
      <w:r w:rsidRPr="00E00AC6">
        <w:t xml:space="preserve">. </w:t>
      </w:r>
    </w:p>
    <w:p w14:paraId="5EB550C8" w14:textId="77777777" w:rsidR="00B63390" w:rsidRPr="00E00AC6" w:rsidRDefault="00B63390" w:rsidP="001B77CE">
      <w:pPr>
        <w:pStyle w:val="Heading2"/>
      </w:pPr>
      <w:bookmarkStart w:id="22" w:name="_Toc221542487"/>
      <w:r w:rsidRPr="00E00AC6">
        <w:t>Historical Allegations</w:t>
      </w:r>
      <w:bookmarkEnd w:id="22"/>
      <w:r w:rsidRPr="00E00AC6">
        <w:t xml:space="preserve"> </w:t>
      </w:r>
    </w:p>
    <w:p w14:paraId="6CE8DF59" w14:textId="396FE5A0" w:rsidR="00B63390" w:rsidRPr="00E00AC6" w:rsidRDefault="002D53A9" w:rsidP="001B77CE">
      <w:sdt>
        <w:sdtPr>
          <w:alias w:val="Organisation Name"/>
          <w:tag w:val="Organisation Name"/>
          <w:id w:val="-1315258160"/>
          <w:placeholder>
            <w:docPart w:val="DefaultPlaceholder_-1854013440"/>
          </w:placeholder>
          <w:showingPlcHdr/>
        </w:sdtPr>
        <w:sdtContent>
          <w:r w:rsidRPr="00387516">
            <w:rPr>
              <w:rStyle w:val="PlaceholderText"/>
            </w:rPr>
            <w:t>Click or tap here to enter text.</w:t>
          </w:r>
        </w:sdtContent>
      </w:sdt>
      <w:r w:rsidR="00B63390" w:rsidRPr="00E00AC6">
        <w:t xml:space="preserve"> regards its child protection responsibilities with the utmost importance and is committed to acknowledging, and apologising for, any abuse to anyone entrusted in its care.</w:t>
      </w:r>
      <w:r>
        <w:t xml:space="preserve"> </w:t>
      </w:r>
      <w:r w:rsidR="00B63390" w:rsidRPr="00E00AC6">
        <w:t xml:space="preserve"> </w:t>
      </w:r>
      <w:sdt>
        <w:sdtPr>
          <w:alias w:val="Organisation Name"/>
          <w:tag w:val="Organisation Name"/>
          <w:id w:val="1952434885"/>
          <w:placeholder>
            <w:docPart w:val="DefaultPlaceholder_-1854013440"/>
          </w:placeholder>
          <w:showingPlcHdr/>
        </w:sdtPr>
        <w:sdtContent>
          <w:r w:rsidRPr="00387516">
            <w:rPr>
              <w:rStyle w:val="PlaceholderText"/>
            </w:rPr>
            <w:t>Click or tap here to enter text.</w:t>
          </w:r>
        </w:sdtContent>
      </w:sdt>
      <w:r w:rsidR="00B63390" w:rsidRPr="00E00AC6">
        <w:t xml:space="preserve"> is committed to providing redress and taking all steps to prevent any possible recurrence of abuse. </w:t>
      </w:r>
    </w:p>
    <w:p w14:paraId="7D9DC3D5" w14:textId="54BEDF1E" w:rsidR="001B77CE" w:rsidRPr="00E00AC6" w:rsidRDefault="00B63390" w:rsidP="003F7E03">
      <w:pPr>
        <w:rPr>
          <w:color w:val="auto"/>
        </w:rPr>
      </w:pPr>
      <w:r w:rsidRPr="00E00AC6">
        <w:rPr>
          <w:color w:val="auto"/>
        </w:rPr>
        <w:t xml:space="preserve">Any person, collective group of persons, </w:t>
      </w:r>
      <w:r w:rsidR="003F7E03" w:rsidRPr="00E00AC6">
        <w:rPr>
          <w:color w:val="auto"/>
        </w:rPr>
        <w:t xml:space="preserve">or </w:t>
      </w:r>
      <w:r w:rsidRPr="00E00AC6">
        <w:rPr>
          <w:color w:val="auto"/>
        </w:rPr>
        <w:t xml:space="preserve">advocate or support person may submit an allegation of historical abuse, either verbally or in writing, directly to </w:t>
      </w:r>
      <w:sdt>
        <w:sdtPr>
          <w:rPr>
            <w:color w:val="auto"/>
          </w:rPr>
          <w:alias w:val="Name and Role"/>
          <w:tag w:val="Name and Role"/>
          <w:id w:val="487598693"/>
          <w:placeholder>
            <w:docPart w:val="DefaultPlaceholder_-1854013440"/>
          </w:placeholder>
          <w:showingPlcHdr/>
        </w:sdtPr>
        <w:sdtContent>
          <w:r w:rsidR="002D53A9" w:rsidRPr="00387516">
            <w:rPr>
              <w:rStyle w:val="PlaceholderText"/>
            </w:rPr>
            <w:t>Click or tap here to enter text.</w:t>
          </w:r>
        </w:sdtContent>
      </w:sdt>
      <w:r w:rsidR="00485133" w:rsidRPr="00E00AC6">
        <w:rPr>
          <w:color w:val="auto"/>
        </w:rPr>
        <w:t>.</w:t>
      </w:r>
    </w:p>
    <w:p w14:paraId="61A0CAD6" w14:textId="7BA9ABEA" w:rsidR="00963913" w:rsidRPr="00E00AC6" w:rsidRDefault="00963913" w:rsidP="00646CA1">
      <w:pPr>
        <w:pStyle w:val="Heading2"/>
        <w:rPr>
          <w:rFonts w:asciiTheme="minorHAnsi" w:hAnsiTheme="minorHAnsi"/>
        </w:rPr>
      </w:pPr>
      <w:bookmarkStart w:id="23" w:name="_Toc221542488"/>
      <w:r w:rsidRPr="00E00AC6">
        <w:rPr>
          <w:rFonts w:asciiTheme="minorHAnsi" w:hAnsiTheme="minorHAnsi"/>
        </w:rPr>
        <w:lastRenderedPageBreak/>
        <w:t>Support and Supervision</w:t>
      </w:r>
      <w:bookmarkEnd w:id="23"/>
    </w:p>
    <w:p w14:paraId="6FE9F7D6" w14:textId="02B4161F" w:rsidR="00B44A2D" w:rsidRPr="00E00AC6" w:rsidRDefault="004D4B60" w:rsidP="00FE41C3">
      <w:pPr>
        <w:tabs>
          <w:tab w:val="left" w:pos="0"/>
        </w:tabs>
        <w:jc w:val="both"/>
      </w:pPr>
      <w:r w:rsidRPr="00E00AC6">
        <w:t>I</w:t>
      </w:r>
      <w:r w:rsidR="001C4BED" w:rsidRPr="00E00AC6">
        <w:t xml:space="preserve">t is recognised that working with cases involving abuse of children can have an impact on the wellbeing of staff.  Dealing with these situations can be challenging and has the potential to trigger all kinds of thoughts and feelings and therefore, self-care is important.  </w:t>
      </w:r>
      <w:sdt>
        <w:sdtPr>
          <w:alias w:val="Organisation Name"/>
          <w:tag w:val="Organisation Name"/>
          <w:id w:val="1919132826"/>
          <w:placeholder>
            <w:docPart w:val="DefaultPlaceholder_-1854013440"/>
          </w:placeholder>
          <w:showingPlcHdr/>
        </w:sdtPr>
        <w:sdtContent>
          <w:r w:rsidR="002D53A9" w:rsidRPr="00387516">
            <w:rPr>
              <w:rStyle w:val="PlaceholderText"/>
            </w:rPr>
            <w:t>Click or tap here to enter text.</w:t>
          </w:r>
        </w:sdtContent>
      </w:sdt>
      <w:r w:rsidR="00216B9E" w:rsidRPr="00E00AC6">
        <w:t xml:space="preserve"> </w:t>
      </w:r>
      <w:r w:rsidR="001C4BED" w:rsidRPr="00E00AC6">
        <w:t>will ensure, wherever possible, that staff involved with protection cases receive the necessary support.</w:t>
      </w:r>
    </w:p>
    <w:sectPr w:rsidR="00B44A2D" w:rsidRPr="00E00AC6" w:rsidSect="00CB4FCF">
      <w:footerReference w:type="default" r:id="rId11"/>
      <w:headerReference w:type="first" r:id="rId12"/>
      <w:pgSz w:w="11906" w:h="16838"/>
      <w:pgMar w:top="1440" w:right="1440" w:bottom="1440" w:left="144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71415" w14:textId="77777777" w:rsidR="00B84FD7" w:rsidRDefault="00B84FD7" w:rsidP="00064B45">
      <w:pPr>
        <w:spacing w:after="0" w:line="240" w:lineRule="auto"/>
      </w:pPr>
      <w:r>
        <w:separator/>
      </w:r>
    </w:p>
  </w:endnote>
  <w:endnote w:type="continuationSeparator" w:id="0">
    <w:p w14:paraId="4E3E4487" w14:textId="77777777" w:rsidR="00B84FD7" w:rsidRDefault="00B84FD7" w:rsidP="00064B45">
      <w:pPr>
        <w:spacing w:after="0" w:line="240" w:lineRule="auto"/>
      </w:pPr>
      <w:r>
        <w:continuationSeparator/>
      </w:r>
    </w:p>
  </w:endnote>
  <w:endnote w:type="continuationNotice" w:id="1">
    <w:p w14:paraId="00CCA897" w14:textId="77777777" w:rsidR="00B84FD7" w:rsidRDefault="00B84F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8536" w14:textId="38994E10" w:rsidR="00064B45" w:rsidRPr="00064B45" w:rsidRDefault="00064B45">
    <w:pPr>
      <w:pStyle w:val="Footer"/>
      <w:rPr>
        <w:sz w:val="18"/>
        <w:szCs w:val="20"/>
      </w:rPr>
    </w:pPr>
    <w:r>
      <w:rPr>
        <w:sz w:val="18"/>
        <w:szCs w:val="20"/>
      </w:rPr>
      <w:t>Safe Working Practices</w:t>
    </w:r>
    <w:r w:rsidRPr="00064B45">
      <w:rPr>
        <w:sz w:val="18"/>
        <w:szCs w:val="20"/>
      </w:rPr>
      <w:ptab w:relativeTo="margin" w:alignment="center" w:leader="none"/>
    </w:r>
    <w:sdt>
      <w:sdtPr>
        <w:rPr>
          <w:sz w:val="18"/>
          <w:szCs w:val="20"/>
        </w:rPr>
        <w:alias w:val="Organisation Name"/>
        <w:tag w:val="Organisation Name"/>
        <w:id w:val="1053897369"/>
        <w:placeholder>
          <w:docPart w:val="DefaultPlaceholder_-1854013440"/>
        </w:placeholder>
        <w:showingPlcHdr/>
      </w:sdtPr>
      <w:sdtContent>
        <w:r w:rsidR="00F426C3" w:rsidRPr="00387516">
          <w:rPr>
            <w:rStyle w:val="PlaceholderText"/>
          </w:rPr>
          <w:t>Click or tap here to enter text.</w:t>
        </w:r>
      </w:sdtContent>
    </w:sdt>
    <w:r w:rsidRPr="00064B45">
      <w:rPr>
        <w:sz w:val="18"/>
        <w:szCs w:val="20"/>
      </w:rPr>
      <w:ptab w:relativeTo="margin" w:alignment="right" w:leader="none"/>
    </w:r>
    <w:r>
      <w:rPr>
        <w:sz w:val="18"/>
        <w:szCs w:val="20"/>
      </w:rPr>
      <w:t xml:space="preserve">Page </w:t>
    </w:r>
    <w:r w:rsidRPr="00064B45">
      <w:rPr>
        <w:sz w:val="18"/>
        <w:szCs w:val="20"/>
      </w:rPr>
      <w:fldChar w:fldCharType="begin"/>
    </w:r>
    <w:r w:rsidRPr="00064B45">
      <w:rPr>
        <w:sz w:val="18"/>
        <w:szCs w:val="20"/>
      </w:rPr>
      <w:instrText xml:space="preserve"> PAGE   \* MERGEFORMAT </w:instrText>
    </w:r>
    <w:r w:rsidRPr="00064B45">
      <w:rPr>
        <w:sz w:val="18"/>
        <w:szCs w:val="20"/>
      </w:rPr>
      <w:fldChar w:fldCharType="separate"/>
    </w:r>
    <w:r w:rsidRPr="00064B45">
      <w:rPr>
        <w:noProof/>
        <w:sz w:val="18"/>
        <w:szCs w:val="20"/>
      </w:rPr>
      <w:t>1</w:t>
    </w:r>
    <w:r w:rsidRPr="00064B45">
      <w:rPr>
        <w:noProof/>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6D824" w14:textId="77777777" w:rsidR="00B84FD7" w:rsidRDefault="00B84FD7" w:rsidP="00064B45">
      <w:pPr>
        <w:spacing w:after="0" w:line="240" w:lineRule="auto"/>
      </w:pPr>
      <w:r>
        <w:separator/>
      </w:r>
    </w:p>
  </w:footnote>
  <w:footnote w:type="continuationSeparator" w:id="0">
    <w:p w14:paraId="6CB7B113" w14:textId="77777777" w:rsidR="00B84FD7" w:rsidRDefault="00B84FD7" w:rsidP="00064B45">
      <w:pPr>
        <w:spacing w:after="0" w:line="240" w:lineRule="auto"/>
      </w:pPr>
      <w:r>
        <w:continuationSeparator/>
      </w:r>
    </w:p>
  </w:footnote>
  <w:footnote w:type="continuationNotice" w:id="1">
    <w:p w14:paraId="52D5CCCB" w14:textId="77777777" w:rsidR="00B84FD7" w:rsidRDefault="00B84F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AA31D" w14:textId="24C8D4FE" w:rsidR="00CB4FCF" w:rsidRDefault="00CB4FCF">
    <w:pPr>
      <w:pStyle w:val="Header"/>
    </w:pPr>
    <w:r w:rsidRPr="00DA7489">
      <w:rPr>
        <w:rFonts w:asciiTheme="majorHAnsi" w:hAnsiTheme="majorHAnsi"/>
        <w:noProof/>
        <w:lang w:eastAsia="en-NZ"/>
      </w:rPr>
      <w:drawing>
        <wp:anchor distT="0" distB="0" distL="114300" distR="114300" simplePos="0" relativeHeight="251658240" behindDoc="1" locked="0" layoutInCell="1" allowOverlap="1" wp14:anchorId="479FEBDD" wp14:editId="13DB47AB">
          <wp:simplePos x="0" y="0"/>
          <wp:positionH relativeFrom="page">
            <wp:posOffset>11430</wp:posOffset>
          </wp:positionH>
          <wp:positionV relativeFrom="paragraph">
            <wp:posOffset>-46355</wp:posOffset>
          </wp:positionV>
          <wp:extent cx="7528956" cy="10470027"/>
          <wp:effectExtent l="0" t="0" r="0" b="7620"/>
          <wp:wrapNone/>
          <wp:docPr id="874636661" name="Picture 87463666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pic:nvPicPr>
                <pic:blipFill>
                  <a:blip r:embed="rId1" cstate="print">
                    <a:duotone>
                      <a:schemeClr val="accent1">
                        <a:shade val="45000"/>
                        <a:satMod val="135000"/>
                      </a:schemeClr>
                      <a:prstClr val="white"/>
                    </a:duotone>
                    <a:alphaModFix amt="20000"/>
                    <a:extLst>
                      <a:ext uri="{28A0092B-C50C-407E-A947-70E740481C1C}">
                        <a14:useLocalDpi xmlns:a14="http://schemas.microsoft.com/office/drawing/2010/main" val="0"/>
                      </a:ext>
                    </a:extLst>
                  </a:blip>
                  <a:stretch>
                    <a:fillRect/>
                  </a:stretch>
                </pic:blipFill>
                <pic:spPr>
                  <a:xfrm>
                    <a:off x="0" y="0"/>
                    <a:ext cx="7528956" cy="10470027"/>
                  </a:xfrm>
                  <a:prstGeom prst="rect">
                    <a:avLst/>
                  </a:prstGeom>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64215"/>
    <w:multiLevelType w:val="hybridMultilevel"/>
    <w:tmpl w:val="D94A95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57C7020"/>
    <w:multiLevelType w:val="hybridMultilevel"/>
    <w:tmpl w:val="7CFA181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6892CA2"/>
    <w:multiLevelType w:val="hybridMultilevel"/>
    <w:tmpl w:val="D8A262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8830E9A"/>
    <w:multiLevelType w:val="hybridMultilevel"/>
    <w:tmpl w:val="45EAAE2A"/>
    <w:lvl w:ilvl="0" w:tplc="1BB2BA7C">
      <w:start w:val="1"/>
      <w:numFmt w:val="decimal"/>
      <w:lvlText w:val="1.%1"/>
      <w:lvlJc w:val="left"/>
      <w:pPr>
        <w:ind w:left="720" w:hanging="360"/>
      </w:pPr>
      <w:rPr>
        <w:rFonts w:hint="default"/>
        <w:b w:val="0"/>
        <w:color w:val="auto"/>
        <w:sz w:val="20"/>
        <w:szCs w:val="20"/>
      </w:r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8075D34"/>
    <w:multiLevelType w:val="hybridMultilevel"/>
    <w:tmpl w:val="9CF4E3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A8C7684"/>
    <w:multiLevelType w:val="hybridMultilevel"/>
    <w:tmpl w:val="13C0F8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C1B453C"/>
    <w:multiLevelType w:val="hybridMultilevel"/>
    <w:tmpl w:val="B89A62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D6916E6"/>
    <w:multiLevelType w:val="hybridMultilevel"/>
    <w:tmpl w:val="71809D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7832892"/>
    <w:multiLevelType w:val="hybridMultilevel"/>
    <w:tmpl w:val="659C94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7FD0658"/>
    <w:multiLevelType w:val="hybridMultilevel"/>
    <w:tmpl w:val="089246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8437327"/>
    <w:multiLevelType w:val="hybridMultilevel"/>
    <w:tmpl w:val="D4D0E2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80C004A"/>
    <w:multiLevelType w:val="hybridMultilevel"/>
    <w:tmpl w:val="8EA23EE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8BF6039"/>
    <w:multiLevelType w:val="hybridMultilevel"/>
    <w:tmpl w:val="8A6496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3A6177A"/>
    <w:multiLevelType w:val="hybridMultilevel"/>
    <w:tmpl w:val="9C98DA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98E2BBF"/>
    <w:multiLevelType w:val="hybridMultilevel"/>
    <w:tmpl w:val="DA522E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F32125D"/>
    <w:multiLevelType w:val="multilevel"/>
    <w:tmpl w:val="3522D5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675E96"/>
    <w:multiLevelType w:val="hybridMultilevel"/>
    <w:tmpl w:val="C84CA6A0"/>
    <w:lvl w:ilvl="0" w:tplc="1BB2BA7C">
      <w:start w:val="1"/>
      <w:numFmt w:val="decimal"/>
      <w:lvlText w:val="1.%1"/>
      <w:lvlJc w:val="left"/>
      <w:pPr>
        <w:ind w:left="720" w:hanging="360"/>
      </w:pPr>
      <w:rPr>
        <w:rFonts w:hint="default"/>
        <w:b w:val="0"/>
        <w:color w:val="auto"/>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72904310"/>
    <w:multiLevelType w:val="hybridMultilevel"/>
    <w:tmpl w:val="13C4B4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8B8775F"/>
    <w:multiLevelType w:val="hybridMultilevel"/>
    <w:tmpl w:val="75FA815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128544520">
    <w:abstractNumId w:val="2"/>
  </w:num>
  <w:num w:numId="2" w16cid:durableId="1781954384">
    <w:abstractNumId w:val="6"/>
  </w:num>
  <w:num w:numId="3" w16cid:durableId="223681246">
    <w:abstractNumId w:val="0"/>
  </w:num>
  <w:num w:numId="4" w16cid:durableId="1771704820">
    <w:abstractNumId w:val="3"/>
  </w:num>
  <w:num w:numId="5" w16cid:durableId="538009049">
    <w:abstractNumId w:val="16"/>
  </w:num>
  <w:num w:numId="6" w16cid:durableId="683363828">
    <w:abstractNumId w:val="15"/>
  </w:num>
  <w:num w:numId="7" w16cid:durableId="315453309">
    <w:abstractNumId w:val="4"/>
  </w:num>
  <w:num w:numId="8" w16cid:durableId="1642342708">
    <w:abstractNumId w:val="7"/>
  </w:num>
  <w:num w:numId="9" w16cid:durableId="2130968697">
    <w:abstractNumId w:val="18"/>
  </w:num>
  <w:num w:numId="10" w16cid:durableId="360208732">
    <w:abstractNumId w:val="1"/>
  </w:num>
  <w:num w:numId="11" w16cid:durableId="1750080402">
    <w:abstractNumId w:val="17"/>
  </w:num>
  <w:num w:numId="12" w16cid:durableId="1596523628">
    <w:abstractNumId w:val="9"/>
  </w:num>
  <w:num w:numId="13" w16cid:durableId="1742018813">
    <w:abstractNumId w:val="8"/>
  </w:num>
  <w:num w:numId="14" w16cid:durableId="1276870416">
    <w:abstractNumId w:val="12"/>
  </w:num>
  <w:num w:numId="15" w16cid:durableId="987779723">
    <w:abstractNumId w:val="13"/>
  </w:num>
  <w:num w:numId="16" w16cid:durableId="725026730">
    <w:abstractNumId w:val="10"/>
  </w:num>
  <w:num w:numId="17" w16cid:durableId="555166626">
    <w:abstractNumId w:val="5"/>
  </w:num>
  <w:num w:numId="18" w16cid:durableId="467211941">
    <w:abstractNumId w:val="14"/>
  </w:num>
  <w:num w:numId="19" w16cid:durableId="21224553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43D"/>
    <w:rsid w:val="00001819"/>
    <w:rsid w:val="00001886"/>
    <w:rsid w:val="00002CA1"/>
    <w:rsid w:val="00006834"/>
    <w:rsid w:val="00007E30"/>
    <w:rsid w:val="00017CE5"/>
    <w:rsid w:val="00021DEC"/>
    <w:rsid w:val="00024F17"/>
    <w:rsid w:val="00037F2D"/>
    <w:rsid w:val="00042F2D"/>
    <w:rsid w:val="000458A6"/>
    <w:rsid w:val="0004661F"/>
    <w:rsid w:val="0006493C"/>
    <w:rsid w:val="00064B45"/>
    <w:rsid w:val="000734AA"/>
    <w:rsid w:val="00074839"/>
    <w:rsid w:val="0008195D"/>
    <w:rsid w:val="000945D3"/>
    <w:rsid w:val="0009715E"/>
    <w:rsid w:val="00097CBE"/>
    <w:rsid w:val="000A27F4"/>
    <w:rsid w:val="000A2D97"/>
    <w:rsid w:val="000D61D5"/>
    <w:rsid w:val="000E4A54"/>
    <w:rsid w:val="000E4DA3"/>
    <w:rsid w:val="00102854"/>
    <w:rsid w:val="00126852"/>
    <w:rsid w:val="00126BD2"/>
    <w:rsid w:val="001535AD"/>
    <w:rsid w:val="00177FF7"/>
    <w:rsid w:val="00180301"/>
    <w:rsid w:val="001A1BFB"/>
    <w:rsid w:val="001A76AC"/>
    <w:rsid w:val="001B77CE"/>
    <w:rsid w:val="001C0B8C"/>
    <w:rsid w:val="001C3DDD"/>
    <w:rsid w:val="001C4BED"/>
    <w:rsid w:val="001D784C"/>
    <w:rsid w:val="001E0333"/>
    <w:rsid w:val="001F11E9"/>
    <w:rsid w:val="001F7CDA"/>
    <w:rsid w:val="00216B9E"/>
    <w:rsid w:val="002252A1"/>
    <w:rsid w:val="00227101"/>
    <w:rsid w:val="002520BF"/>
    <w:rsid w:val="00254629"/>
    <w:rsid w:val="00271DD1"/>
    <w:rsid w:val="00272074"/>
    <w:rsid w:val="00281B91"/>
    <w:rsid w:val="00293058"/>
    <w:rsid w:val="002A4DCF"/>
    <w:rsid w:val="002B2861"/>
    <w:rsid w:val="002C6045"/>
    <w:rsid w:val="002D53A9"/>
    <w:rsid w:val="002D65D1"/>
    <w:rsid w:val="002F2B86"/>
    <w:rsid w:val="002F7C2D"/>
    <w:rsid w:val="003227A5"/>
    <w:rsid w:val="003270FD"/>
    <w:rsid w:val="00332F8D"/>
    <w:rsid w:val="00333F57"/>
    <w:rsid w:val="00343FD7"/>
    <w:rsid w:val="003542E2"/>
    <w:rsid w:val="003552F2"/>
    <w:rsid w:val="00355D65"/>
    <w:rsid w:val="00361693"/>
    <w:rsid w:val="00370AB5"/>
    <w:rsid w:val="003872D9"/>
    <w:rsid w:val="003C4F16"/>
    <w:rsid w:val="003E0132"/>
    <w:rsid w:val="003F7E03"/>
    <w:rsid w:val="004030BD"/>
    <w:rsid w:val="004074DE"/>
    <w:rsid w:val="00411E28"/>
    <w:rsid w:val="0043119A"/>
    <w:rsid w:val="00443B93"/>
    <w:rsid w:val="0046196C"/>
    <w:rsid w:val="00464A5A"/>
    <w:rsid w:val="00485133"/>
    <w:rsid w:val="0049563B"/>
    <w:rsid w:val="004A058A"/>
    <w:rsid w:val="004A7F18"/>
    <w:rsid w:val="004D4B60"/>
    <w:rsid w:val="004E011B"/>
    <w:rsid w:val="005154FD"/>
    <w:rsid w:val="0051646A"/>
    <w:rsid w:val="0052043E"/>
    <w:rsid w:val="005230C9"/>
    <w:rsid w:val="0054707F"/>
    <w:rsid w:val="0056266D"/>
    <w:rsid w:val="005664D7"/>
    <w:rsid w:val="00577911"/>
    <w:rsid w:val="0057799C"/>
    <w:rsid w:val="00580D56"/>
    <w:rsid w:val="0058772F"/>
    <w:rsid w:val="00590ED7"/>
    <w:rsid w:val="005950A2"/>
    <w:rsid w:val="005A3F25"/>
    <w:rsid w:val="005B0F17"/>
    <w:rsid w:val="005B258F"/>
    <w:rsid w:val="005C5DD5"/>
    <w:rsid w:val="005E3049"/>
    <w:rsid w:val="00600D49"/>
    <w:rsid w:val="00601D51"/>
    <w:rsid w:val="00611C58"/>
    <w:rsid w:val="00646CA1"/>
    <w:rsid w:val="00647CA3"/>
    <w:rsid w:val="00655E92"/>
    <w:rsid w:val="00662FCA"/>
    <w:rsid w:val="00683A9B"/>
    <w:rsid w:val="006865F6"/>
    <w:rsid w:val="006934FE"/>
    <w:rsid w:val="006A5290"/>
    <w:rsid w:val="006B08C4"/>
    <w:rsid w:val="006C2868"/>
    <w:rsid w:val="006D1AEA"/>
    <w:rsid w:val="006E37E1"/>
    <w:rsid w:val="006E5BDB"/>
    <w:rsid w:val="00711785"/>
    <w:rsid w:val="007346FE"/>
    <w:rsid w:val="00750B3B"/>
    <w:rsid w:val="00751E40"/>
    <w:rsid w:val="00756B1B"/>
    <w:rsid w:val="00770E23"/>
    <w:rsid w:val="0077216C"/>
    <w:rsid w:val="00786F9D"/>
    <w:rsid w:val="007970B9"/>
    <w:rsid w:val="007C3D30"/>
    <w:rsid w:val="007C6118"/>
    <w:rsid w:val="007D3645"/>
    <w:rsid w:val="007E1DC7"/>
    <w:rsid w:val="007E34A9"/>
    <w:rsid w:val="007E4750"/>
    <w:rsid w:val="007E482A"/>
    <w:rsid w:val="008044BE"/>
    <w:rsid w:val="0081409C"/>
    <w:rsid w:val="00823795"/>
    <w:rsid w:val="00824E28"/>
    <w:rsid w:val="00830172"/>
    <w:rsid w:val="0083271E"/>
    <w:rsid w:val="008337B5"/>
    <w:rsid w:val="00847A40"/>
    <w:rsid w:val="008614BB"/>
    <w:rsid w:val="00862D45"/>
    <w:rsid w:val="00871239"/>
    <w:rsid w:val="00883DA4"/>
    <w:rsid w:val="0089104A"/>
    <w:rsid w:val="00891C49"/>
    <w:rsid w:val="00897C83"/>
    <w:rsid w:val="008A1B27"/>
    <w:rsid w:val="008A43E7"/>
    <w:rsid w:val="008D5831"/>
    <w:rsid w:val="008E72C3"/>
    <w:rsid w:val="008F700A"/>
    <w:rsid w:val="009012F4"/>
    <w:rsid w:val="0090731A"/>
    <w:rsid w:val="00915C17"/>
    <w:rsid w:val="00921FBD"/>
    <w:rsid w:val="009345E4"/>
    <w:rsid w:val="00940AC5"/>
    <w:rsid w:val="00957CD1"/>
    <w:rsid w:val="00963913"/>
    <w:rsid w:val="00965872"/>
    <w:rsid w:val="009804F7"/>
    <w:rsid w:val="009869AE"/>
    <w:rsid w:val="00987EDE"/>
    <w:rsid w:val="009A570E"/>
    <w:rsid w:val="009B7520"/>
    <w:rsid w:val="009C356F"/>
    <w:rsid w:val="009E65BF"/>
    <w:rsid w:val="009F1094"/>
    <w:rsid w:val="00A03BCF"/>
    <w:rsid w:val="00A15F02"/>
    <w:rsid w:val="00A23E4C"/>
    <w:rsid w:val="00A27F91"/>
    <w:rsid w:val="00A3407C"/>
    <w:rsid w:val="00A40EA7"/>
    <w:rsid w:val="00A42E71"/>
    <w:rsid w:val="00A51417"/>
    <w:rsid w:val="00A61DF2"/>
    <w:rsid w:val="00AA34E9"/>
    <w:rsid w:val="00AC0E38"/>
    <w:rsid w:val="00AC6FA0"/>
    <w:rsid w:val="00AD5CE2"/>
    <w:rsid w:val="00B053A2"/>
    <w:rsid w:val="00B160D7"/>
    <w:rsid w:val="00B248AB"/>
    <w:rsid w:val="00B41351"/>
    <w:rsid w:val="00B44A2D"/>
    <w:rsid w:val="00B51804"/>
    <w:rsid w:val="00B60B8E"/>
    <w:rsid w:val="00B63390"/>
    <w:rsid w:val="00B74595"/>
    <w:rsid w:val="00B76BA7"/>
    <w:rsid w:val="00B84FD7"/>
    <w:rsid w:val="00B9024B"/>
    <w:rsid w:val="00B916FB"/>
    <w:rsid w:val="00B93803"/>
    <w:rsid w:val="00B93C15"/>
    <w:rsid w:val="00BA31AE"/>
    <w:rsid w:val="00BA6166"/>
    <w:rsid w:val="00BB6116"/>
    <w:rsid w:val="00BC3B72"/>
    <w:rsid w:val="00BC7F57"/>
    <w:rsid w:val="00BE1957"/>
    <w:rsid w:val="00BE343D"/>
    <w:rsid w:val="00BE552A"/>
    <w:rsid w:val="00C13DCE"/>
    <w:rsid w:val="00C30B87"/>
    <w:rsid w:val="00C34061"/>
    <w:rsid w:val="00C37A96"/>
    <w:rsid w:val="00C76DCD"/>
    <w:rsid w:val="00CB230E"/>
    <w:rsid w:val="00CB4FCF"/>
    <w:rsid w:val="00CC0B73"/>
    <w:rsid w:val="00CC6084"/>
    <w:rsid w:val="00CD1F98"/>
    <w:rsid w:val="00CF5274"/>
    <w:rsid w:val="00CF617A"/>
    <w:rsid w:val="00CF69E5"/>
    <w:rsid w:val="00D0743C"/>
    <w:rsid w:val="00D10489"/>
    <w:rsid w:val="00D25138"/>
    <w:rsid w:val="00D34A39"/>
    <w:rsid w:val="00D55BBD"/>
    <w:rsid w:val="00D61AF6"/>
    <w:rsid w:val="00D67911"/>
    <w:rsid w:val="00D77C37"/>
    <w:rsid w:val="00D87936"/>
    <w:rsid w:val="00DB1172"/>
    <w:rsid w:val="00DB3723"/>
    <w:rsid w:val="00DB4580"/>
    <w:rsid w:val="00DD1CC5"/>
    <w:rsid w:val="00DE4407"/>
    <w:rsid w:val="00DF0F2D"/>
    <w:rsid w:val="00E00AC6"/>
    <w:rsid w:val="00E04535"/>
    <w:rsid w:val="00E1754B"/>
    <w:rsid w:val="00E20A0C"/>
    <w:rsid w:val="00E37D9B"/>
    <w:rsid w:val="00E60C85"/>
    <w:rsid w:val="00E77DE6"/>
    <w:rsid w:val="00E81CEE"/>
    <w:rsid w:val="00E82936"/>
    <w:rsid w:val="00E936DE"/>
    <w:rsid w:val="00E95094"/>
    <w:rsid w:val="00EA0280"/>
    <w:rsid w:val="00EA5643"/>
    <w:rsid w:val="00EA6F11"/>
    <w:rsid w:val="00ED6519"/>
    <w:rsid w:val="00EF6550"/>
    <w:rsid w:val="00F16B18"/>
    <w:rsid w:val="00F1792B"/>
    <w:rsid w:val="00F24C5A"/>
    <w:rsid w:val="00F33AAC"/>
    <w:rsid w:val="00F426C3"/>
    <w:rsid w:val="00F53516"/>
    <w:rsid w:val="00F80F45"/>
    <w:rsid w:val="00F81E8F"/>
    <w:rsid w:val="00F81F49"/>
    <w:rsid w:val="00F87047"/>
    <w:rsid w:val="00FA1882"/>
    <w:rsid w:val="00FA38E4"/>
    <w:rsid w:val="00FB20B0"/>
    <w:rsid w:val="00FD0550"/>
    <w:rsid w:val="00FE407D"/>
    <w:rsid w:val="00FE41C3"/>
    <w:rsid w:val="00FF545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EF4B4"/>
  <w15:chartTrackingRefBased/>
  <w15:docId w15:val="{621A824A-45E3-4C3F-9F84-CFA10E93C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20"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A2D"/>
    <w:rPr>
      <w:color w:val="000000" w:themeColor="text1"/>
      <w:sz w:val="22"/>
    </w:rPr>
  </w:style>
  <w:style w:type="paragraph" w:styleId="Heading1">
    <w:name w:val="heading 1"/>
    <w:basedOn w:val="Normal"/>
    <w:next w:val="Normal"/>
    <w:link w:val="Heading1Char"/>
    <w:autoRedefine/>
    <w:uiPriority w:val="9"/>
    <w:qFormat/>
    <w:rsid w:val="000945D3"/>
    <w:pPr>
      <w:spacing w:before="240" w:after="360"/>
      <w:outlineLvl w:val="0"/>
    </w:pPr>
    <w:rPr>
      <w:rFonts w:asciiTheme="majorHAnsi" w:eastAsiaTheme="majorEastAsia" w:hAnsiTheme="majorHAnsi" w:cstheme="majorBidi"/>
      <w:b/>
      <w:bCs/>
      <w:color w:val="4E89B6"/>
      <w:sz w:val="56"/>
      <w:szCs w:val="36"/>
    </w:rPr>
  </w:style>
  <w:style w:type="paragraph" w:styleId="Heading2">
    <w:name w:val="heading 2"/>
    <w:basedOn w:val="Normal"/>
    <w:next w:val="Normal"/>
    <w:link w:val="Heading2Char"/>
    <w:autoRedefine/>
    <w:uiPriority w:val="9"/>
    <w:unhideWhenUsed/>
    <w:qFormat/>
    <w:rsid w:val="00646CA1"/>
    <w:pPr>
      <w:pBdr>
        <w:bottom w:val="single" w:sz="4" w:space="1" w:color="4E89B6"/>
      </w:pBdr>
      <w:spacing w:before="360"/>
      <w:jc w:val="both"/>
      <w:outlineLvl w:val="1"/>
    </w:pPr>
    <w:rPr>
      <w:rFonts w:asciiTheme="majorHAnsi" w:eastAsiaTheme="majorEastAsia" w:hAnsiTheme="majorHAnsi" w:cstheme="majorBidi"/>
      <w:color w:val="4E89B6"/>
      <w:sz w:val="36"/>
      <w:szCs w:val="26"/>
    </w:rPr>
  </w:style>
  <w:style w:type="paragraph" w:styleId="Heading3">
    <w:name w:val="heading 3"/>
    <w:basedOn w:val="Normal"/>
    <w:next w:val="Normal"/>
    <w:link w:val="Heading3Char"/>
    <w:uiPriority w:val="9"/>
    <w:unhideWhenUsed/>
    <w:qFormat/>
    <w:rsid w:val="00BE34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4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34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34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4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4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4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5D3"/>
    <w:rPr>
      <w:rFonts w:asciiTheme="majorHAnsi" w:eastAsiaTheme="majorEastAsia" w:hAnsiTheme="majorHAnsi" w:cstheme="majorBidi"/>
      <w:b/>
      <w:bCs/>
      <w:color w:val="4E89B6"/>
      <w:sz w:val="56"/>
      <w:szCs w:val="36"/>
    </w:rPr>
  </w:style>
  <w:style w:type="character" w:customStyle="1" w:styleId="Heading2Char">
    <w:name w:val="Heading 2 Char"/>
    <w:basedOn w:val="DefaultParagraphFont"/>
    <w:link w:val="Heading2"/>
    <w:uiPriority w:val="9"/>
    <w:rsid w:val="00646CA1"/>
    <w:rPr>
      <w:rFonts w:asciiTheme="majorHAnsi" w:eastAsiaTheme="majorEastAsia" w:hAnsiTheme="majorHAnsi" w:cstheme="majorBidi"/>
      <w:color w:val="4E89B6"/>
      <w:sz w:val="36"/>
      <w:szCs w:val="26"/>
    </w:rPr>
  </w:style>
  <w:style w:type="character" w:customStyle="1" w:styleId="Heading3Char">
    <w:name w:val="Heading 3 Char"/>
    <w:basedOn w:val="DefaultParagraphFont"/>
    <w:link w:val="Heading3"/>
    <w:uiPriority w:val="9"/>
    <w:rsid w:val="00BE34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43D"/>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BE343D"/>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BE343D"/>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BE343D"/>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BE343D"/>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BE343D"/>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BE343D"/>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E34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4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4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4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343D"/>
    <w:rPr>
      <w:i/>
      <w:iCs/>
      <w:color w:val="404040" w:themeColor="text1" w:themeTint="BF"/>
      <w:sz w:val="22"/>
    </w:rPr>
  </w:style>
  <w:style w:type="paragraph" w:styleId="ListParagraph">
    <w:name w:val="List Paragraph"/>
    <w:basedOn w:val="Normal"/>
    <w:link w:val="ListParagraphChar"/>
    <w:uiPriority w:val="34"/>
    <w:qFormat/>
    <w:rsid w:val="00BE343D"/>
    <w:pPr>
      <w:ind w:left="720"/>
      <w:contextualSpacing/>
    </w:pPr>
  </w:style>
  <w:style w:type="character" w:styleId="IntenseEmphasis">
    <w:name w:val="Intense Emphasis"/>
    <w:basedOn w:val="DefaultParagraphFont"/>
    <w:uiPriority w:val="21"/>
    <w:qFormat/>
    <w:rsid w:val="00BE343D"/>
    <w:rPr>
      <w:i/>
      <w:iCs/>
      <w:color w:val="0F4761" w:themeColor="accent1" w:themeShade="BF"/>
    </w:rPr>
  </w:style>
  <w:style w:type="paragraph" w:styleId="IntenseQuote">
    <w:name w:val="Intense Quote"/>
    <w:basedOn w:val="Normal"/>
    <w:next w:val="Normal"/>
    <w:link w:val="IntenseQuoteChar"/>
    <w:uiPriority w:val="30"/>
    <w:qFormat/>
    <w:rsid w:val="00BE34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43D"/>
    <w:rPr>
      <w:i/>
      <w:iCs/>
      <w:color w:val="0F4761" w:themeColor="accent1" w:themeShade="BF"/>
      <w:sz w:val="22"/>
    </w:rPr>
  </w:style>
  <w:style w:type="character" w:styleId="IntenseReference">
    <w:name w:val="Intense Reference"/>
    <w:basedOn w:val="DefaultParagraphFont"/>
    <w:uiPriority w:val="32"/>
    <w:qFormat/>
    <w:rsid w:val="00BE343D"/>
    <w:rPr>
      <w:b/>
      <w:bCs/>
      <w:smallCaps/>
      <w:color w:val="0F4761" w:themeColor="accent1" w:themeShade="BF"/>
      <w:spacing w:val="5"/>
    </w:rPr>
  </w:style>
  <w:style w:type="character" w:customStyle="1" w:styleId="ListParagraphChar">
    <w:name w:val="List Paragraph Char"/>
    <w:link w:val="ListParagraph"/>
    <w:uiPriority w:val="34"/>
    <w:locked/>
    <w:rsid w:val="00BE343D"/>
    <w:rPr>
      <w:color w:val="000000" w:themeColor="text1"/>
      <w:sz w:val="22"/>
    </w:rPr>
  </w:style>
  <w:style w:type="paragraph" w:styleId="TOCHeading">
    <w:name w:val="TOC Heading"/>
    <w:basedOn w:val="Heading1"/>
    <w:next w:val="Normal"/>
    <w:uiPriority w:val="39"/>
    <w:unhideWhenUsed/>
    <w:qFormat/>
    <w:rsid w:val="00BE343D"/>
    <w:pPr>
      <w:spacing w:after="0" w:line="259" w:lineRule="auto"/>
      <w:outlineLvl w:val="9"/>
    </w:pPr>
    <w:rPr>
      <w:b w:val="0"/>
      <w:color w:val="0F4761" w:themeColor="accent1" w:themeShade="BF"/>
      <w:kern w:val="0"/>
      <w:sz w:val="32"/>
      <w:szCs w:val="32"/>
      <w14:ligatures w14:val="none"/>
    </w:rPr>
  </w:style>
  <w:style w:type="paragraph" w:styleId="TOC1">
    <w:name w:val="toc 1"/>
    <w:basedOn w:val="Normal"/>
    <w:next w:val="Normal"/>
    <w:autoRedefine/>
    <w:uiPriority w:val="39"/>
    <w:unhideWhenUsed/>
    <w:rsid w:val="00BE343D"/>
    <w:pPr>
      <w:spacing w:after="100"/>
    </w:pPr>
  </w:style>
  <w:style w:type="paragraph" w:styleId="TOC2">
    <w:name w:val="toc 2"/>
    <w:basedOn w:val="Normal"/>
    <w:next w:val="Normal"/>
    <w:autoRedefine/>
    <w:uiPriority w:val="39"/>
    <w:unhideWhenUsed/>
    <w:rsid w:val="00BE343D"/>
    <w:pPr>
      <w:spacing w:after="100"/>
      <w:ind w:left="220"/>
    </w:pPr>
  </w:style>
  <w:style w:type="character" w:styleId="Hyperlink">
    <w:name w:val="Hyperlink"/>
    <w:basedOn w:val="DefaultParagraphFont"/>
    <w:uiPriority w:val="99"/>
    <w:unhideWhenUsed/>
    <w:rsid w:val="00BE343D"/>
    <w:rPr>
      <w:color w:val="467886" w:themeColor="hyperlink"/>
      <w:u w:val="single"/>
    </w:rPr>
  </w:style>
  <w:style w:type="paragraph" w:styleId="Header">
    <w:name w:val="header"/>
    <w:basedOn w:val="Normal"/>
    <w:link w:val="HeaderChar"/>
    <w:uiPriority w:val="99"/>
    <w:unhideWhenUsed/>
    <w:rsid w:val="00064B45"/>
    <w:pPr>
      <w:tabs>
        <w:tab w:val="center" w:pos="4513"/>
        <w:tab w:val="right" w:pos="9026"/>
      </w:tabs>
      <w:spacing w:after="0"/>
    </w:pPr>
  </w:style>
  <w:style w:type="character" w:customStyle="1" w:styleId="HeaderChar">
    <w:name w:val="Header Char"/>
    <w:basedOn w:val="DefaultParagraphFont"/>
    <w:link w:val="Header"/>
    <w:uiPriority w:val="99"/>
    <w:rsid w:val="00064B45"/>
    <w:rPr>
      <w:color w:val="000000" w:themeColor="text1"/>
      <w:sz w:val="22"/>
    </w:rPr>
  </w:style>
  <w:style w:type="paragraph" w:styleId="Footer">
    <w:name w:val="footer"/>
    <w:basedOn w:val="Normal"/>
    <w:link w:val="FooterChar"/>
    <w:uiPriority w:val="99"/>
    <w:unhideWhenUsed/>
    <w:rsid w:val="00064B45"/>
    <w:pPr>
      <w:tabs>
        <w:tab w:val="center" w:pos="4513"/>
        <w:tab w:val="right" w:pos="9026"/>
      </w:tabs>
      <w:spacing w:after="0"/>
    </w:pPr>
  </w:style>
  <w:style w:type="character" w:customStyle="1" w:styleId="FooterChar">
    <w:name w:val="Footer Char"/>
    <w:basedOn w:val="DefaultParagraphFont"/>
    <w:link w:val="Footer"/>
    <w:uiPriority w:val="99"/>
    <w:rsid w:val="00064B45"/>
    <w:rPr>
      <w:color w:val="000000" w:themeColor="text1"/>
      <w:sz w:val="22"/>
    </w:rPr>
  </w:style>
  <w:style w:type="paragraph" w:styleId="NoSpacing">
    <w:name w:val="No Spacing"/>
    <w:uiPriority w:val="1"/>
    <w:qFormat/>
    <w:rsid w:val="00A15F02"/>
    <w:pPr>
      <w:spacing w:after="0" w:line="240" w:lineRule="auto"/>
    </w:pPr>
    <w:rPr>
      <w:color w:val="000000" w:themeColor="text1"/>
      <w:sz w:val="22"/>
    </w:rPr>
  </w:style>
  <w:style w:type="character" w:customStyle="1" w:styleId="normaltextrun">
    <w:name w:val="normaltextrun"/>
    <w:basedOn w:val="DefaultParagraphFont"/>
    <w:rsid w:val="002F7C2D"/>
  </w:style>
  <w:style w:type="paragraph" w:customStyle="1" w:styleId="Default">
    <w:name w:val="Default"/>
    <w:rsid w:val="00FA38E4"/>
    <w:pPr>
      <w:autoSpaceDE w:val="0"/>
      <w:autoSpaceDN w:val="0"/>
      <w:adjustRightInd w:val="0"/>
      <w:spacing w:after="0" w:line="240" w:lineRule="auto"/>
    </w:pPr>
    <w:rPr>
      <w:rFonts w:ascii="Century Gothic" w:hAnsi="Century Gothic" w:cs="Century Gothic"/>
      <w:color w:val="000000"/>
      <w:kern w:val="0"/>
    </w:rPr>
  </w:style>
  <w:style w:type="paragraph" w:customStyle="1" w:styleId="Style2">
    <w:name w:val="Style2"/>
    <w:basedOn w:val="Heading2"/>
    <w:link w:val="Style2Char"/>
    <w:qFormat/>
    <w:rsid w:val="00F87047"/>
    <w:pPr>
      <w:spacing w:before="240"/>
    </w:pPr>
    <w:rPr>
      <w:rFonts w:ascii="Aptos" w:hAnsi="Aptos"/>
      <w:szCs w:val="36"/>
    </w:rPr>
  </w:style>
  <w:style w:type="character" w:customStyle="1" w:styleId="Style2Char">
    <w:name w:val="Style2 Char"/>
    <w:basedOn w:val="Heading2Char"/>
    <w:link w:val="Style2"/>
    <w:rsid w:val="00F87047"/>
    <w:rPr>
      <w:rFonts w:ascii="Aptos" w:eastAsiaTheme="majorEastAsia" w:hAnsi="Aptos" w:cstheme="majorBidi"/>
      <w:color w:val="4E89B6"/>
      <w:sz w:val="36"/>
      <w:szCs w:val="36"/>
    </w:rPr>
  </w:style>
  <w:style w:type="character" w:styleId="PlaceholderText">
    <w:name w:val="Placeholder Text"/>
    <w:basedOn w:val="DefaultParagraphFont"/>
    <w:uiPriority w:val="99"/>
    <w:semiHidden/>
    <w:rsid w:val="00F426C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5F87599-163D-423D-ABA0-7B4E482D1D9E}"/>
      </w:docPartPr>
      <w:docPartBody>
        <w:p w:rsidR="001653E5" w:rsidRDefault="001653E5">
          <w:r w:rsidRPr="003875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3E5"/>
    <w:rsid w:val="001653E5"/>
    <w:rsid w:val="009B752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53E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31CE6C8561FC4488180DC9093A5458" ma:contentTypeVersion="23" ma:contentTypeDescription="Create a new document." ma:contentTypeScope="" ma:versionID="f7f90b866c2e173c3d82f5d905a955df">
  <xsd:schema xmlns:xsd="http://www.w3.org/2001/XMLSchema" xmlns:xs="http://www.w3.org/2001/XMLSchema" xmlns:p="http://schemas.microsoft.com/office/2006/metadata/properties" xmlns:ns2="18d7d0d7-674f-4634-9794-0ef1c86617f5" xmlns:ns3="2eca8278-697c-46e9-bf09-8f8b24f07afb" targetNamespace="http://schemas.microsoft.com/office/2006/metadata/properties" ma:root="true" ma:fieldsID="6c7c932b11b263756674c7cb53b1dd87" ns2:_="" ns3:_="">
    <xsd:import namespace="18d7d0d7-674f-4634-9794-0ef1c86617f5"/>
    <xsd:import namespace="2eca8278-697c-46e9-bf09-8f8b24f07a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7d0d7-674f-4634-9794-0ef1c8661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05d18f-08f2-4ddf-b2e5-57be4e4ddf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ca8278-697c-46e9-bf09-8f8b24f07af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12ded2d-385c-4a9e-a0c7-9d3829c7ca7b}" ma:internalName="TaxCatchAll" ma:showField="CatchAllData" ma:web="2eca8278-697c-46e9-bf09-8f8b24f07af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d7d0d7-674f-4634-9794-0ef1c86617f5">
      <Terms xmlns="http://schemas.microsoft.com/office/infopath/2007/PartnerControls"/>
    </lcf76f155ced4ddcb4097134ff3c332f>
    <TaxCatchAll xmlns="2eca8278-697c-46e9-bf09-8f8b24f07afb" xsi:nil="true"/>
  </documentManagement>
</p:properties>
</file>

<file path=customXml/itemProps1.xml><?xml version="1.0" encoding="utf-8"?>
<ds:datastoreItem xmlns:ds="http://schemas.openxmlformats.org/officeDocument/2006/customXml" ds:itemID="{6963FF1C-2AA7-4749-99B2-2B5C73BF6EF3}"/>
</file>

<file path=customXml/itemProps2.xml><?xml version="1.0" encoding="utf-8"?>
<ds:datastoreItem xmlns:ds="http://schemas.openxmlformats.org/officeDocument/2006/customXml" ds:itemID="{D6827BAB-D1AE-4CE7-90F8-7FCFFCCBF546}">
  <ds:schemaRefs>
    <ds:schemaRef ds:uri="http://schemas.microsoft.com/sharepoint/v3/contenttype/forms"/>
  </ds:schemaRefs>
</ds:datastoreItem>
</file>

<file path=customXml/itemProps3.xml><?xml version="1.0" encoding="utf-8"?>
<ds:datastoreItem xmlns:ds="http://schemas.openxmlformats.org/officeDocument/2006/customXml" ds:itemID="{87FCEFB9-156D-463D-AA1C-E811C0421A13}">
  <ds:schemaRefs>
    <ds:schemaRef ds:uri="http://schemas.openxmlformats.org/officeDocument/2006/bibliography"/>
  </ds:schemaRefs>
</ds:datastoreItem>
</file>

<file path=customXml/itemProps4.xml><?xml version="1.0" encoding="utf-8"?>
<ds:datastoreItem xmlns:ds="http://schemas.openxmlformats.org/officeDocument/2006/customXml" ds:itemID="{7A0A45EC-CBF0-44F7-AA0D-98CCA1FA8F2A}">
  <ds:schemaRefs>
    <ds:schemaRef ds:uri="http://schemas.microsoft.com/office/2006/metadata/properties"/>
    <ds:schemaRef ds:uri="http://schemas.microsoft.com/office/infopath/2007/PartnerControls"/>
    <ds:schemaRef ds:uri="18d7d0d7-674f-4634-9794-0ef1c86617f5"/>
    <ds:schemaRef ds:uri="2eca8278-697c-46e9-bf09-8f8b24f07afb"/>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2132</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Ainsley Day</dc:creator>
  <cp:keywords/>
  <dc:description/>
  <cp:lastModifiedBy>Ainsley Day</cp:lastModifiedBy>
  <cp:revision>12</cp:revision>
  <cp:lastPrinted>2025-05-19T04:46:00Z</cp:lastPrinted>
  <dcterms:created xsi:type="dcterms:W3CDTF">2025-07-07T20:48:00Z</dcterms:created>
  <dcterms:modified xsi:type="dcterms:W3CDTF">2026-02-09T02:14:00Z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0x0101000931CE6C8561FC4488180DC9093A5458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